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910" w:rsidRDefault="00B527EE" w:rsidP="00794875">
      <w:pPr>
        <w:pStyle w:val="ConsPlusNormal0"/>
        <w:jc w:val="both"/>
      </w:pPr>
      <w:r>
        <w:t xml:space="preserve"> </w:t>
      </w:r>
      <w:bookmarkStart w:id="0" w:name="_GoBack"/>
      <w:bookmarkEnd w:id="0"/>
    </w:p>
    <w:p w:rsidR="00C97910" w:rsidRDefault="00A81043">
      <w:pPr>
        <w:pStyle w:val="ConsPlusTitle0"/>
        <w:jc w:val="center"/>
      </w:pPr>
      <w:r>
        <w:t>МИНИСТЕРСТВО ТРУДА И СОЦИАЛЬНОЙ ЗАЩИТЫ РОССИЙСКОЙ ФЕДЕРАЦИИ</w:t>
      </w:r>
    </w:p>
    <w:p w:rsidR="00C97910" w:rsidRDefault="00C97910">
      <w:pPr>
        <w:pStyle w:val="ConsPlusTitle0"/>
        <w:jc w:val="center"/>
      </w:pPr>
    </w:p>
    <w:p w:rsidR="00C97910" w:rsidRDefault="00A81043">
      <w:pPr>
        <w:pStyle w:val="ConsPlusTitle0"/>
        <w:jc w:val="center"/>
      </w:pPr>
      <w:r>
        <w:t>ПРИКАЗ</w:t>
      </w:r>
    </w:p>
    <w:p w:rsidR="00C97910" w:rsidRDefault="00A81043">
      <w:pPr>
        <w:pStyle w:val="ConsPlusTitle0"/>
        <w:jc w:val="center"/>
      </w:pPr>
      <w:r>
        <w:t>от 6 декабря 2024 г. N 673н</w:t>
      </w:r>
    </w:p>
    <w:p w:rsidR="00C97910" w:rsidRDefault="00C97910">
      <w:pPr>
        <w:pStyle w:val="ConsPlusTitle0"/>
        <w:jc w:val="center"/>
      </w:pPr>
    </w:p>
    <w:p w:rsidR="00C97910" w:rsidRDefault="00A81043">
      <w:pPr>
        <w:pStyle w:val="ConsPlusTitle0"/>
        <w:jc w:val="center"/>
      </w:pPr>
      <w:r>
        <w:t>ОБ УТВЕРЖДЕНИИ СТАНДАРТА</w:t>
      </w:r>
    </w:p>
    <w:p w:rsidR="00C97910" w:rsidRDefault="00A81043">
      <w:pPr>
        <w:pStyle w:val="ConsPlusTitle0"/>
        <w:jc w:val="center"/>
      </w:pPr>
      <w:r>
        <w:t>ДЕЯТЕЛЬНОСТИ ПО ОСУЩЕСТВЛЕНИЮ ПОЛНОМОЧИЯ В СФЕРЕ ЗАНЯТОСТИ</w:t>
      </w:r>
    </w:p>
    <w:p w:rsidR="00C97910" w:rsidRDefault="00A81043">
      <w:pPr>
        <w:pStyle w:val="ConsPlusTitle0"/>
        <w:jc w:val="center"/>
      </w:pPr>
      <w:r>
        <w:t>НАСЕЛЕНИЯ ПО СОДЕЙСТВИЮ НАЧАЛУ ОСУЩЕСТВЛЕНИЯ БЕЗРАБОТНЫМИ</w:t>
      </w:r>
    </w:p>
    <w:p w:rsidR="00C97910" w:rsidRDefault="00A81043">
      <w:pPr>
        <w:pStyle w:val="ConsPlusTitle0"/>
        <w:jc w:val="center"/>
      </w:pPr>
      <w:r>
        <w:t>ГРАЖДАНАМИ ПРЕДПРИНИМАТЕЛЬСКОЙ И ИНОЙ ПРИНОСЯЩЕЙ ДОХОД</w:t>
      </w:r>
    </w:p>
    <w:p w:rsidR="00C97910" w:rsidRDefault="00A81043">
      <w:pPr>
        <w:pStyle w:val="ConsPlusTitle0"/>
        <w:jc w:val="center"/>
      </w:pPr>
      <w:r>
        <w:t>ДЕЯТЕЛЬНОСТИ, ВКЛЮЧАЯ ОКАЗАНИЕ ИМ ЕДИНОВРЕМЕННОЙ ФИНАНСОВОЙ</w:t>
      </w:r>
    </w:p>
    <w:p w:rsidR="00C97910" w:rsidRDefault="00A81043">
      <w:pPr>
        <w:pStyle w:val="ConsPlusTitle0"/>
        <w:jc w:val="center"/>
      </w:pPr>
      <w:r>
        <w:t>ПОМОЩИ ПРИ ГОСУДАРСТВЕННОЙ РЕГИСТРАЦИИ В КАЧЕСТВЕ</w:t>
      </w:r>
    </w:p>
    <w:p w:rsidR="00C97910" w:rsidRDefault="00A81043">
      <w:pPr>
        <w:pStyle w:val="ConsPlusTitle0"/>
        <w:jc w:val="center"/>
      </w:pPr>
      <w:r>
        <w:t>ИНДИВИДУАЛЬНОГО ПРЕДПРИНИМАТЕЛЯ, ГОСУДАРСТВЕННОЙ РЕГИСТРАЦИИ</w:t>
      </w:r>
    </w:p>
    <w:p w:rsidR="00C97910" w:rsidRDefault="00A81043">
      <w:pPr>
        <w:pStyle w:val="ConsPlusTitle0"/>
        <w:jc w:val="center"/>
      </w:pPr>
      <w:r>
        <w:t>СОЗДАВАЕМОГО ЮРИДИЧЕСКОГО ЛИЦА, ГОСУДАРСТВЕННОЙ РЕГИСТРАЦИИ</w:t>
      </w:r>
    </w:p>
    <w:p w:rsidR="00C97910" w:rsidRDefault="00A81043">
      <w:pPr>
        <w:pStyle w:val="ConsPlusTitle0"/>
        <w:jc w:val="center"/>
      </w:pPr>
      <w:r>
        <w:t>КРЕСТЬЯНСКОГО (ФЕРМЕРСКОГО) ХОЗЯЙСТВА, ПОСТАНОВКЕ НА УЧЕТ</w:t>
      </w:r>
    </w:p>
    <w:p w:rsidR="00C97910" w:rsidRDefault="00A81043">
      <w:pPr>
        <w:pStyle w:val="ConsPlusTitle0"/>
        <w:jc w:val="center"/>
      </w:pPr>
      <w:r>
        <w:t>ФИЗИЧЕСКОГО ЛИЦА В НАЛОГОВОМ ОРГАНЕ В КАЧЕСТВЕ</w:t>
      </w:r>
    </w:p>
    <w:p w:rsidR="00C97910" w:rsidRDefault="00A81043">
      <w:pPr>
        <w:pStyle w:val="ConsPlusTitle0"/>
        <w:jc w:val="center"/>
      </w:pPr>
      <w:r>
        <w:t>ПЛАТЕЛЬЩИКА НАЛОГА НА ПРОФЕССИОНАЛЬНЫЙ ДОХОД</w:t>
      </w:r>
    </w:p>
    <w:p w:rsidR="00C97910" w:rsidRDefault="00C97910">
      <w:pPr>
        <w:pStyle w:val="ConsPlusNormal0"/>
        <w:jc w:val="center"/>
      </w:pPr>
    </w:p>
    <w:p w:rsidR="00C97910" w:rsidRDefault="00A81043">
      <w:pPr>
        <w:pStyle w:val="ConsPlusNormal0"/>
        <w:ind w:firstLine="540"/>
        <w:jc w:val="both"/>
      </w:pPr>
      <w:r>
        <w:t xml:space="preserve">В соответствии с </w:t>
      </w:r>
      <w:hyperlink r:id="rId6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частью 2 статьи 16</w:t>
        </w:r>
      </w:hyperlink>
      <w:r>
        <w:t xml:space="preserve"> Федерального закона от 12 декабря 2023 г. N 565-ФЗ "О занятости населения в Российской Федерации" и </w:t>
      </w:r>
      <w:hyperlink r:id="rId7" w:tooltip="Постановление Правительства РФ от 19.06.2012 N 610 (ред. от 28.03.2025) &quot;Об утверждении Положения о Министерстве труда и социальной защиты Российской Федерации&quot; {КонсультантПлюс}">
        <w:r>
          <w:rPr>
            <w:color w:val="0000FF"/>
          </w:rPr>
          <w:t>подпунктом 5.2.54 пункта 5</w:t>
        </w:r>
      </w:hyperlink>
      <w: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610, приказываю: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 xml:space="preserve">1. Утвердить </w:t>
      </w:r>
      <w:hyperlink w:anchor="P39" w:tooltip="СТАНДАРТ">
        <w:r>
          <w:rPr>
            <w:color w:val="0000FF"/>
          </w:rPr>
          <w:t>Стандарт</w:t>
        </w:r>
      </w:hyperlink>
      <w:r>
        <w:t xml:space="preserve"> деятельности по осуществлению полномочия в сфере занятости населения по содействию началу осуществления безработными гражданами предпринимательской и иной приносящей доход деятельности, включая оказание им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налоговом органе в качестве плательщика налога на профессиональный доход (далее - Стандарт деятельности), согласно приложению к настоящему приказу.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 xml:space="preserve">2. Признать утратившим силу </w:t>
      </w:r>
      <w:hyperlink r:id="rId8" w:tooltip="Приказ Минтруда России от 28.04.2022 N 275н &quot;Об утверждении Стандарта деятельности по осуществлению полномочия в сфере занятости населения по оказанию государственной услуги по содействию началу осуществления предпринимательской деятельности безработных гражда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28 апреля 2022 г. N 275н "Об утверждении Стандарта деятельности по осуществлению полномочия в сфере занятости населения по оказанию государственной услуги по содействию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доход" (зарегистрирован Министерством юстиции Российской Федерации 7 июня 2022 г., регистрационный N 68769).</w:t>
      </w:r>
    </w:p>
    <w:p w:rsidR="00C97910" w:rsidRDefault="00A81043">
      <w:pPr>
        <w:pStyle w:val="ConsPlusNormal0"/>
        <w:spacing w:before="240"/>
        <w:ind w:firstLine="540"/>
        <w:jc w:val="both"/>
      </w:pPr>
      <w:bookmarkStart w:id="1" w:name="P24"/>
      <w:bookmarkEnd w:id="1"/>
      <w:r>
        <w:t xml:space="preserve">3. Установить, что </w:t>
      </w:r>
      <w:hyperlink w:anchor="P592" w:tooltip="1.">
        <w:r>
          <w:rPr>
            <w:color w:val="0000FF"/>
          </w:rPr>
          <w:t>пункты 1</w:t>
        </w:r>
      </w:hyperlink>
      <w:r>
        <w:t xml:space="preserve"> и </w:t>
      </w:r>
      <w:hyperlink w:anchor="P603" w:tooltip="2.">
        <w:r>
          <w:rPr>
            <w:color w:val="0000FF"/>
          </w:rPr>
          <w:t>2</w:t>
        </w:r>
      </w:hyperlink>
      <w:r>
        <w:t xml:space="preserve"> приложения N 4 к Стандарту деятельности вступают в силу с 1 января 2026 г.</w:t>
      </w:r>
    </w:p>
    <w:p w:rsidR="00C97910" w:rsidRDefault="00C97910">
      <w:pPr>
        <w:pStyle w:val="ConsPlusNormal0"/>
        <w:ind w:firstLine="540"/>
        <w:jc w:val="both"/>
      </w:pPr>
    </w:p>
    <w:p w:rsidR="00C97910" w:rsidRDefault="00A81043">
      <w:pPr>
        <w:pStyle w:val="ConsPlusNormal0"/>
        <w:jc w:val="right"/>
      </w:pPr>
      <w:r>
        <w:t>Министр</w:t>
      </w:r>
    </w:p>
    <w:p w:rsidR="00C97910" w:rsidRDefault="00A81043">
      <w:pPr>
        <w:pStyle w:val="ConsPlusNormal0"/>
        <w:jc w:val="right"/>
      </w:pPr>
      <w:r>
        <w:lastRenderedPageBreak/>
        <w:t>А.О.КОТЯКОВ</w:t>
      </w:r>
    </w:p>
    <w:p w:rsidR="00C97910" w:rsidRDefault="00C97910">
      <w:pPr>
        <w:pStyle w:val="ConsPlusNormal0"/>
        <w:ind w:firstLine="540"/>
        <w:jc w:val="both"/>
      </w:pPr>
    </w:p>
    <w:p w:rsidR="00C97910" w:rsidRDefault="00C97910">
      <w:pPr>
        <w:pStyle w:val="ConsPlusNormal0"/>
        <w:ind w:firstLine="540"/>
        <w:jc w:val="both"/>
      </w:pPr>
    </w:p>
    <w:p w:rsidR="00C97910" w:rsidRDefault="00C97910">
      <w:pPr>
        <w:pStyle w:val="ConsPlusNormal0"/>
        <w:ind w:firstLine="540"/>
        <w:jc w:val="both"/>
      </w:pPr>
    </w:p>
    <w:p w:rsidR="00C97910" w:rsidRDefault="00C97910">
      <w:pPr>
        <w:pStyle w:val="ConsPlusNormal0"/>
        <w:ind w:firstLine="540"/>
        <w:jc w:val="both"/>
      </w:pPr>
    </w:p>
    <w:p w:rsidR="00C97910" w:rsidRDefault="00C97910">
      <w:pPr>
        <w:pStyle w:val="ConsPlusNormal0"/>
        <w:ind w:firstLine="540"/>
        <w:jc w:val="both"/>
      </w:pPr>
    </w:p>
    <w:p w:rsidR="00C97910" w:rsidRDefault="00A81043">
      <w:pPr>
        <w:pStyle w:val="ConsPlusNormal0"/>
        <w:jc w:val="right"/>
        <w:outlineLvl w:val="0"/>
      </w:pPr>
      <w:r>
        <w:t>Приложение</w:t>
      </w:r>
    </w:p>
    <w:p w:rsidR="00C97910" w:rsidRDefault="00A81043">
      <w:pPr>
        <w:pStyle w:val="ConsPlusNormal0"/>
        <w:jc w:val="right"/>
      </w:pPr>
      <w:r>
        <w:t>к приказу Министерства труда</w:t>
      </w:r>
    </w:p>
    <w:p w:rsidR="00C97910" w:rsidRDefault="00A81043">
      <w:pPr>
        <w:pStyle w:val="ConsPlusNormal0"/>
        <w:jc w:val="right"/>
      </w:pPr>
      <w:r>
        <w:t>и социальной защиты</w:t>
      </w:r>
    </w:p>
    <w:p w:rsidR="00C97910" w:rsidRDefault="00A81043">
      <w:pPr>
        <w:pStyle w:val="ConsPlusNormal0"/>
        <w:jc w:val="right"/>
      </w:pPr>
      <w:r>
        <w:t>Российской Федерации</w:t>
      </w:r>
    </w:p>
    <w:p w:rsidR="00C97910" w:rsidRDefault="00A81043">
      <w:pPr>
        <w:pStyle w:val="ConsPlusNormal0"/>
        <w:jc w:val="right"/>
      </w:pPr>
      <w:r>
        <w:t>от 6 декабря 2024 г. N 673н</w:t>
      </w:r>
    </w:p>
    <w:p w:rsidR="00C97910" w:rsidRDefault="00C97910">
      <w:pPr>
        <w:pStyle w:val="ConsPlusNormal0"/>
        <w:ind w:firstLine="540"/>
        <w:jc w:val="both"/>
      </w:pPr>
    </w:p>
    <w:p w:rsidR="00C97910" w:rsidRDefault="00A81043">
      <w:pPr>
        <w:pStyle w:val="ConsPlusTitle0"/>
        <w:jc w:val="center"/>
      </w:pPr>
      <w:bookmarkStart w:id="2" w:name="P39"/>
      <w:bookmarkEnd w:id="2"/>
      <w:r>
        <w:t>СТАНДАРТ</w:t>
      </w:r>
    </w:p>
    <w:p w:rsidR="00C97910" w:rsidRDefault="00A81043">
      <w:pPr>
        <w:pStyle w:val="ConsPlusTitle0"/>
        <w:jc w:val="center"/>
      </w:pPr>
      <w:r>
        <w:t>ДЕЯТЕЛЬНОСТИ ПО ОСУЩЕСТВЛЕНИЮ ПОЛНОМОЧИЯ В СФЕРЕ ЗАНЯТОСТИ</w:t>
      </w:r>
    </w:p>
    <w:p w:rsidR="00C97910" w:rsidRDefault="00A81043">
      <w:pPr>
        <w:pStyle w:val="ConsPlusTitle0"/>
        <w:jc w:val="center"/>
      </w:pPr>
      <w:r>
        <w:t>НАСЕЛЕНИЯ ПО СОДЕЙСТВИЮ НАЧАЛУ ОСУЩЕСТВЛЕНИЯ БЕЗРАБОТНЫМИ</w:t>
      </w:r>
    </w:p>
    <w:p w:rsidR="00C97910" w:rsidRDefault="00A81043">
      <w:pPr>
        <w:pStyle w:val="ConsPlusTitle0"/>
        <w:jc w:val="center"/>
      </w:pPr>
      <w:r>
        <w:t>ГРАЖДАНАМИ ПРЕДПРИНИМАТЕЛЬСКОЙ И ИНОЙ ПРИНОСЯЩЕЙ ДОХОД</w:t>
      </w:r>
    </w:p>
    <w:p w:rsidR="00C97910" w:rsidRDefault="00A81043">
      <w:pPr>
        <w:pStyle w:val="ConsPlusTitle0"/>
        <w:jc w:val="center"/>
      </w:pPr>
      <w:r>
        <w:t>ДЕЯТЕЛЬНОСТИ, ВКЛЮЧАЯ ОКАЗАНИЕ ИМ ЕДИНОВРЕМЕННОЙ ФИНАНСОВОЙ</w:t>
      </w:r>
    </w:p>
    <w:p w:rsidR="00C97910" w:rsidRDefault="00A81043">
      <w:pPr>
        <w:pStyle w:val="ConsPlusTitle0"/>
        <w:jc w:val="center"/>
      </w:pPr>
      <w:r>
        <w:t>ПОМОЩИ ПРИ ГОСУДАРСТВЕННОЙ РЕГИСТРАЦИИ В КАЧЕСТВЕ</w:t>
      </w:r>
    </w:p>
    <w:p w:rsidR="00C97910" w:rsidRDefault="00A81043">
      <w:pPr>
        <w:pStyle w:val="ConsPlusTitle0"/>
        <w:jc w:val="center"/>
      </w:pPr>
      <w:r>
        <w:t>ИНДИВИДУАЛЬНОГО ПРЕДПРИНИМАТЕЛЯ, ГОСУДАРСТВЕННОЙ РЕГИСТРАЦИИ</w:t>
      </w:r>
    </w:p>
    <w:p w:rsidR="00C97910" w:rsidRDefault="00A81043">
      <w:pPr>
        <w:pStyle w:val="ConsPlusTitle0"/>
        <w:jc w:val="center"/>
      </w:pPr>
      <w:r>
        <w:t>СОЗДАВАЕМОГО ЮРИДИЧЕСКОГО ЛИЦА, ГОСУДАРСТВЕННОЙ РЕГИСТРАЦИИ</w:t>
      </w:r>
    </w:p>
    <w:p w:rsidR="00C97910" w:rsidRDefault="00A81043">
      <w:pPr>
        <w:pStyle w:val="ConsPlusTitle0"/>
        <w:jc w:val="center"/>
      </w:pPr>
      <w:r>
        <w:t>КРЕСТЬЯНСКОГО (ФЕРМЕРСКОГО) ХОЗЯЙСТВА, ПОСТАНОВКЕ НА УЧЕТ</w:t>
      </w:r>
    </w:p>
    <w:p w:rsidR="00C97910" w:rsidRDefault="00A81043">
      <w:pPr>
        <w:pStyle w:val="ConsPlusTitle0"/>
        <w:jc w:val="center"/>
      </w:pPr>
      <w:r>
        <w:t>ФИЗИЧЕСКОГО ЛИЦА В НАЛОГОВОМ ОРГАНЕ В КАЧЕСТВЕ</w:t>
      </w:r>
    </w:p>
    <w:p w:rsidR="00C97910" w:rsidRDefault="00A81043">
      <w:pPr>
        <w:pStyle w:val="ConsPlusTitle0"/>
        <w:jc w:val="center"/>
      </w:pPr>
      <w:r>
        <w:t>ПЛАТЕЛЬЩИКА НАЛОГА НА ПРОФЕССИОНАЛЬНЫЙ ДОХОД</w:t>
      </w:r>
    </w:p>
    <w:p w:rsidR="00C97910" w:rsidRDefault="00C97910">
      <w:pPr>
        <w:pStyle w:val="ConsPlusNormal0"/>
        <w:ind w:firstLine="540"/>
        <w:jc w:val="both"/>
      </w:pPr>
    </w:p>
    <w:p w:rsidR="00C97910" w:rsidRDefault="00A81043">
      <w:pPr>
        <w:pStyle w:val="ConsPlusTitle0"/>
        <w:jc w:val="center"/>
        <w:outlineLvl w:val="1"/>
      </w:pPr>
      <w:r>
        <w:t>I. Общие положения</w:t>
      </w:r>
    </w:p>
    <w:p w:rsidR="00C97910" w:rsidRDefault="00C97910">
      <w:pPr>
        <w:pStyle w:val="ConsPlusNormal0"/>
        <w:ind w:firstLine="540"/>
        <w:jc w:val="both"/>
      </w:pPr>
    </w:p>
    <w:p w:rsidR="00C97910" w:rsidRDefault="00A81043">
      <w:pPr>
        <w:pStyle w:val="ConsPlusNormal0"/>
        <w:ind w:firstLine="540"/>
        <w:jc w:val="both"/>
      </w:pPr>
      <w:r>
        <w:t>1. Настоящий Стандарт устанавливает требования к порядку осуществления полномочия по предоставлению меры государственной поддержки в сфере занятости населения по содействию началу осуществления безработными гражданами предпринимательской и иной приносящей доход деятельности, включая оказание им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налоговом органе в качестве плательщика налога на профессиональный доход (далее соответственно - полномочие, мера поддержки), составу, последовательности и срокам выполнения процедур (действий) при предоставлении меры поддержки, а также показатели исполнения настоящего Стандарта, порядок представления сведений, необходимых для расчета указанных показателей, методику оценки (расчета) показателей.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>2. Мера поддержки предоставляется государственными учреждениями, созданными субъектами Российской Федерации в целях осуществления полномочий в сфере занятости населения (далее - центры занятости населения), безработным гражданам (далее - граждане).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>3. Предоставление меры поддержки включает предоставление сервисов: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>а) "Предпринимательский потенциал";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>б) "Навыки предпринимателя";</w:t>
      </w:r>
    </w:p>
    <w:p w:rsidR="00C97910" w:rsidRDefault="00A81043">
      <w:pPr>
        <w:pStyle w:val="ConsPlusNormal0"/>
        <w:spacing w:before="240"/>
        <w:ind w:firstLine="540"/>
        <w:jc w:val="both"/>
      </w:pPr>
      <w:bookmarkStart w:id="3" w:name="P58"/>
      <w:bookmarkEnd w:id="3"/>
      <w:r>
        <w:t>в) "Предпринимательский старт".</w:t>
      </w:r>
    </w:p>
    <w:p w:rsidR="00C97910" w:rsidRDefault="00C97910">
      <w:pPr>
        <w:pStyle w:val="ConsPlusNormal0"/>
        <w:ind w:firstLine="540"/>
        <w:jc w:val="both"/>
      </w:pPr>
    </w:p>
    <w:p w:rsidR="00C97910" w:rsidRDefault="00A81043">
      <w:pPr>
        <w:pStyle w:val="ConsPlusTitle0"/>
        <w:jc w:val="center"/>
        <w:outlineLvl w:val="1"/>
      </w:pPr>
      <w:r>
        <w:lastRenderedPageBreak/>
        <w:t>II. Требования к порядку осуществления полномочия</w:t>
      </w:r>
    </w:p>
    <w:p w:rsidR="00C97910" w:rsidRDefault="00C97910">
      <w:pPr>
        <w:pStyle w:val="ConsPlusNormal0"/>
        <w:ind w:firstLine="540"/>
        <w:jc w:val="both"/>
      </w:pPr>
    </w:p>
    <w:p w:rsidR="00C97910" w:rsidRDefault="00A81043">
      <w:pPr>
        <w:pStyle w:val="ConsPlusNormal0"/>
        <w:ind w:firstLine="540"/>
        <w:jc w:val="both"/>
      </w:pPr>
      <w:r>
        <w:t>4. Информирование граждан о порядке предоставления меры поддержки осуществляется: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>в федеральной государственной информационной системе Единая цифровая платформа в сфере занятости и трудовых отношений "Работа в России" &lt;1&gt; (далее - единая цифровая платформа) в разделе, посвященном порядку предоставления меры поддержки, в виде текстовой и графической информации;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 xml:space="preserve">&lt;1&gt; </w:t>
      </w:r>
      <w:hyperlink r:id="rId9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Часть 1 статьи 17</w:t>
        </w:r>
      </w:hyperlink>
      <w:r>
        <w:t xml:space="preserve"> Федерального закона от 12 декабря 2023 г. N 565-ФЗ "О занятости населения в Российской Федерации" (далее - Федеральный закон N 565-ФЗ).</w:t>
      </w:r>
    </w:p>
    <w:p w:rsidR="00C97910" w:rsidRDefault="00C97910">
      <w:pPr>
        <w:pStyle w:val="ConsPlusNormal0"/>
        <w:ind w:firstLine="540"/>
        <w:jc w:val="both"/>
      </w:pPr>
    </w:p>
    <w:p w:rsidR="00C97910" w:rsidRDefault="00A81043">
      <w:pPr>
        <w:pStyle w:val="ConsPlusNormal0"/>
        <w:ind w:firstLine="540"/>
        <w:jc w:val="both"/>
      </w:pPr>
      <w:r>
        <w:t>непосредственно в помещениях центров занятости населения в виде текстовой и графической информации, размещенной на стендах, плакатах и баннерах, или консультаций с работниками центра занятости населения.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>5. Дополнительно информирование может осуществляться с использованием официальных сайтов исполнительных органов субъектов Российской Федерации, осуществляющих полномочия в сфере занятости населения, по телефону "горячей линии" центров занятости населения, средств массовой информации и иных каналов.</w:t>
      </w:r>
    </w:p>
    <w:p w:rsidR="00C97910" w:rsidRDefault="00A81043">
      <w:pPr>
        <w:pStyle w:val="ConsPlusNormal0"/>
        <w:spacing w:before="240"/>
        <w:ind w:firstLine="540"/>
        <w:jc w:val="both"/>
      </w:pPr>
      <w:bookmarkStart w:id="4" w:name="P69"/>
      <w:bookmarkEnd w:id="4"/>
      <w:r>
        <w:t xml:space="preserve">6. Мера поддержки предоставляется гражданину в случае, если она включена в индивидуальный план содействия занятости, формируемый в соответствии со </w:t>
      </w:r>
      <w:hyperlink r:id="rId10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статьей 26</w:t>
        </w:r>
      </w:hyperlink>
      <w:r>
        <w:t xml:space="preserve"> Федерального закона N 565-ФЗ (далее - индивидуальный план).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 xml:space="preserve">Гражданин обращается за получением меры поддержки путем согласования индивидуального плана, указанного в </w:t>
      </w:r>
      <w:hyperlink w:anchor="P69" w:tooltip="6. Мера поддержки предоставляется гражданину в случае, если она включена в индивидуальный план содействия занятости, формируемый в соответствии со статьей 26 Федерального закона N 565-ФЗ (далее - индивидуальный план).">
        <w:r>
          <w:rPr>
            <w:color w:val="0000FF"/>
          </w:rPr>
          <w:t>абзаце первом</w:t>
        </w:r>
      </w:hyperlink>
      <w:r>
        <w:t xml:space="preserve"> настоящего пункта, или изменений индивидуального плана.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>Основанием для начала предоставления гражданину меры поддержки является признание гражданина безработным или согласование безработным гражданином изменений индивидуального плана.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>7. В ходе предоставления меры поддержки центр занятости населения указывает в индивидуальном плане срок, в который гражданин должен: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>пройти тесты с использованием единой цифровой платформы или осуществить запись на личную явку с использованием единой цифровой платформы и явиться в центр занятости населения для прохождения тестов в рамках получения сервиса "Предпринимательский потенциал";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>обратиться за получением сервиса "Навыки предпринимателя" путем прохождения гражданином мероприятия в рамках указанного сервиса в срок, предусмотренный заключением о результатах предоставления сервиса "Предпринимательский потенциал", или путем подачи заявления на организацию профессионального обучения, дополнительного профессионального образования (далее - заявление на обучение);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 xml:space="preserve">обратиться за получением мер государственной поддержки в сфере занятости населения по организации профессиональной ориентации граждан в целях выбора сферы профессиональной деятельности (профессии), трудоустройства, прохождения профессионального обучения, получения дополнительного профессионального образования (далее - профессиональная ориентация) и профессионального обучения, дополнительного профессионального образования </w:t>
      </w:r>
      <w:r>
        <w:lastRenderedPageBreak/>
        <w:t>безработных граждан, включая обучение в другой местности (далее соответственно - профессиональное обучение, дополнительного профессионального образования) (в случае необходимости получения гражданином указанных мер государственной поддержки в сфере занятости населения).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>8. Перечень документов и сведений, необходимых для предоставления меры поддержки, включает в себя: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>сведения о гражданине, внесенные на единую цифровую платформу или полученные центром занятости населения на основании межведомственных запросов, в том числе с использованием единой системы межведомственного электронного взаимодействия &lt;2&gt; при регистрации гражданина в целях поиска подходящей работы, при регистрации безработного гражданина;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 xml:space="preserve">&lt;2&gt; </w:t>
      </w:r>
      <w:hyperlink r:id="rId11" w:tooltip="Постановление Правительства РФ от 08.09.2010 N 697 (ред. от 28.11.2024) &quot;О единой системе межведомственного электронного взаимодействия&quot; (вместе с &quot;Положением о единой системе межведомственного электронного взаимодействия&quot;)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8 сентября 2010 г. N 697 "О единой системе межведомственного электронного взаимодействия".</w:t>
      </w:r>
    </w:p>
    <w:p w:rsidR="00C97910" w:rsidRDefault="00C97910">
      <w:pPr>
        <w:pStyle w:val="ConsPlusNormal0"/>
        <w:ind w:firstLine="540"/>
        <w:jc w:val="both"/>
      </w:pPr>
    </w:p>
    <w:p w:rsidR="00C97910" w:rsidRDefault="00A81043">
      <w:pPr>
        <w:pStyle w:val="ConsPlusNormal0"/>
        <w:ind w:firstLine="540"/>
        <w:jc w:val="both"/>
      </w:pPr>
      <w:r>
        <w:t>сведения о государственной регистрации в качестве индивидуального предпринимателя, запрашиваемые центром занятости населения из Единого государственного реестра индивидуальных предпринимателей &lt;3&gt; в порядке межведомственного информационного взаимодействия с использованием единой цифровой платформы;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 xml:space="preserve">&lt;3&gt; Федеральный </w:t>
      </w:r>
      <w:hyperlink r:id="rId12" w:tooltip="Федеральный закон от 08.08.2001 N 129-ФЗ (ред. от 28.12.2024) &quot;О государственной регистрации юридических лиц и индивидуальных предпринимателей&quot; {КонсультантПлюс}">
        <w:r>
          <w:rPr>
            <w:color w:val="0000FF"/>
          </w:rPr>
          <w:t>закон</w:t>
        </w:r>
      </w:hyperlink>
      <w:r>
        <w:t xml:space="preserve"> от 8 августа 2001 г. N 129-ФЗ "О государственной регистрации юридических лиц и индивидуальных предпринимателей".</w:t>
      </w:r>
    </w:p>
    <w:p w:rsidR="00C97910" w:rsidRDefault="00C97910">
      <w:pPr>
        <w:pStyle w:val="ConsPlusNormal0"/>
        <w:ind w:firstLine="540"/>
        <w:jc w:val="both"/>
      </w:pPr>
    </w:p>
    <w:p w:rsidR="00C97910" w:rsidRDefault="00A81043">
      <w:pPr>
        <w:pStyle w:val="ConsPlusNormal0"/>
        <w:ind w:firstLine="540"/>
        <w:jc w:val="both"/>
      </w:pPr>
      <w:r>
        <w:t>сведения о гражданах, являющихся учредителями (участниками) юридических лиц, запрашиваемые центром занятости населения в публичном сервисе "Прозрачный бизнес", размещенном на официальном сайте Федеральной налоговой службы в информационно-телекоммуникационной сети "Интернет";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>сведения о статусе налогоплательщика налога на профессиональный доход (самозанятого), запрашиваемого центром занятости населения в публичном сервисе "Проверка статуса налогоплательщика налога на профессиональный доход (самозанятого)", размещенном на официальном сайте Федеральной налоговой службы в информационно-телекоммуникационной сети "Интернет".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>Гражданин вправе представить в центр занятости населения документы, подтверждающие сведения, необходимые для предоставления меры поддержки, по собственной инициативе.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>9. Гражданин вправе обратиться в центр занятости населения путем личного посещения по собственной инициативе или по предложению центра занятости населения по вопросам, связанным с предоставлением меры поддержки.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>10. В центрах занятости населения гражданам обеспечивается доступ к единой цифровой платформе, а также оказывается необходимое консультационное содействие.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>При личном посещении центра занятости населения гражданин предъявляет паспорт или документ его заменяющий.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lastRenderedPageBreak/>
        <w:t>11. Уведомления, направляемые центрами занятости населения гражданину в соответствии с настоящим Стандартом, формируются автоматически с использованием единой цифровой платформы.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 xml:space="preserve">Информирование гражданина о направлении ему уведомлений через единую цифровую платформу осуществляется путем автоматизированного формирования и передачи текстовых сообщений на адрес электронной почты, указанный в личном деле гражданина, формируемом в электронной форме в соответствии со </w:t>
      </w:r>
      <w:hyperlink r:id="rId13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статьей 21</w:t>
        </w:r>
      </w:hyperlink>
      <w:r>
        <w:t xml:space="preserve"> Федерального закона N 565-ФЗ.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 xml:space="preserve">12. Предоставление меры поддержки приостанавливается в случае прохождения гражданином профессионального обучения или получения дополнительного профессионального образования по направлению центра занятости населения на срок, установленный в </w:t>
      </w:r>
      <w:hyperlink w:anchor="P184" w:tooltip="Предоставление меры поддержки приостанавливается с момента наступления срока прохождения гражданином профессиональной ориентации, указанного в индивидуальном плане, до дня завершения гражданином обучения или до дня прекращения предоставления меры государственн">
        <w:r>
          <w:rPr>
            <w:color w:val="0000FF"/>
          </w:rPr>
          <w:t>абзаце втором пункта 32</w:t>
        </w:r>
      </w:hyperlink>
      <w:r>
        <w:t xml:space="preserve"> настоящего Стандарта.</w:t>
      </w:r>
    </w:p>
    <w:p w:rsidR="00C97910" w:rsidRDefault="00A81043">
      <w:pPr>
        <w:pStyle w:val="ConsPlusNormal0"/>
        <w:spacing w:before="240"/>
        <w:ind w:firstLine="540"/>
        <w:jc w:val="both"/>
      </w:pPr>
      <w:bookmarkStart w:id="5" w:name="P94"/>
      <w:bookmarkEnd w:id="5"/>
      <w:r>
        <w:t>13. Предоставление меры поддержки прекращается в случаях: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>снятия с регистрационного учета гражданина, признанного в установленном порядке безработным &lt;4&gt;, до дня принятия решения о согласовании бизнес-плана и выдачи рекомендаций о предоставлении гражданину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 (далее - единовременная финансовая помощь);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 xml:space="preserve">&lt;4&gt; </w:t>
      </w:r>
      <w:hyperlink r:id="rId14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Часть 1 статьи 25</w:t>
        </w:r>
      </w:hyperlink>
      <w:r>
        <w:t xml:space="preserve"> Федерального закона N 565-ФЗ.</w:t>
      </w:r>
    </w:p>
    <w:p w:rsidR="00C97910" w:rsidRDefault="00C97910">
      <w:pPr>
        <w:pStyle w:val="ConsPlusNormal0"/>
        <w:ind w:firstLine="540"/>
        <w:jc w:val="both"/>
      </w:pPr>
    </w:p>
    <w:p w:rsidR="00C97910" w:rsidRDefault="00A81043">
      <w:pPr>
        <w:pStyle w:val="ConsPlusNormal0"/>
        <w:ind w:firstLine="540"/>
        <w:jc w:val="both"/>
      </w:pPr>
      <w:r>
        <w:t xml:space="preserve">непрохождения гражданином тестов с использованием единой цифровой платформы в течение 3 календарных дней со дня направления центром занятости населения уведомления, предусмотренного </w:t>
      </w:r>
      <w:hyperlink w:anchor="P145" w:tooltip="г) направляет с использованием единой цифровой платформы гражданину уведомление, содержащее информацию о назначенных тестах, о порядке и сроках их прохождения гражданином.">
        <w:r>
          <w:rPr>
            <w:color w:val="0000FF"/>
          </w:rPr>
          <w:t>подпунктом "г" пункта 18</w:t>
        </w:r>
      </w:hyperlink>
      <w:r>
        <w:t xml:space="preserve"> настоящего Стандарта, или неосуществления гражданином с использованием единой цифровой платформы записи на личную явку в центр занятости населения для прохождения тестов или неявки гражданина в центр занятости населения для прохождения тестов в выбранную дату и время в срок не позднее 5 рабочих дней со дня направления центром занятости населения уведомления, предусмотренного </w:t>
      </w:r>
      <w:hyperlink w:anchor="P145" w:tooltip="г) направляет с использованием единой цифровой платформы гражданину уведомление, содержащее информацию о назначенных тестах, о порядке и сроках их прохождения гражданином.">
        <w:r>
          <w:rPr>
            <w:color w:val="0000FF"/>
          </w:rPr>
          <w:t>подпунктом "г" пункта 18</w:t>
        </w:r>
      </w:hyperlink>
      <w:r>
        <w:t xml:space="preserve"> настоящего Стандарта;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 xml:space="preserve">неосуществления гражданином записи на беседу или неявки гражданина в центр занятости населения (неучастия в дистанционной форме в режиме видео-конференц-связи) на беседу в выбранную дату и время в срок не позднее 5 рабочих дней со дня направления центром занятости населения уведомления, предусмотренного </w:t>
      </w:r>
      <w:hyperlink w:anchor="P158" w:tooltip="в) направляет гражданину с использованием единой цифровой платформы уведомление, содержащее информацию о форме проведения беседы, об обязанности гражданина осуществить с использованием единой цифровой платформы запись на беседу и лично явиться в центр занятост">
        <w:r>
          <w:rPr>
            <w:color w:val="0000FF"/>
          </w:rPr>
          <w:t>подпунктом "в" пункта 22</w:t>
        </w:r>
      </w:hyperlink>
      <w:r>
        <w:t xml:space="preserve"> настоящего Стандарта;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>непрохождения гражданином мероприятия в рамках предоставления сервиса "Навыки предпринимателя" в срок, предусмотренный заключением о результатах предоставления сервиса "Предпринимательский потенциал";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 xml:space="preserve">необращения гражданина в центр занятости населения за получением меры государственной поддержки в сфере занятости по профессиональной ориентации в срок, предусмотренный индивидуальным планом, или прекращения предоставления меры государственной поддержки по профессиональной ориентации в соответствии со стандартом деятельности по осуществлению полномочия в сфере занятости населения по организации профессиональной ориентации граждан в </w:t>
      </w:r>
      <w:r>
        <w:lastRenderedPageBreak/>
        <w:t>целях выбора сферы профессиональной деятельности (профессии), трудоустройства, прохождения профессионального обучения, получения дополнительного профессионального образования;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>неподачи гражданином заявления на обучение в срок, предусмотренный индивидуальным планом, или прекращения предоставления меры государственной поддержки по профессиональному обучению, дополнительному профессиональному образованию в соответствии со стандартом деятельности органов службы занятости по осуществлению полномочия в сфере занятости населения по организации прохождения профессионального обучения, получения дополнительного профессионального образования безработными гражданами, включая обучение в другой местности &lt;5&gt;;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 xml:space="preserve">&lt;5&gt; </w:t>
      </w:r>
      <w:hyperlink r:id="rId15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Часть 1 статьи 16</w:t>
        </w:r>
      </w:hyperlink>
      <w:r>
        <w:t xml:space="preserve"> Федерального закона N 565-ФЗ.</w:t>
      </w:r>
    </w:p>
    <w:p w:rsidR="00C97910" w:rsidRDefault="00C97910">
      <w:pPr>
        <w:pStyle w:val="ConsPlusNormal0"/>
        <w:ind w:firstLine="540"/>
        <w:jc w:val="both"/>
      </w:pPr>
    </w:p>
    <w:p w:rsidR="00C97910" w:rsidRDefault="00A81043">
      <w:pPr>
        <w:pStyle w:val="ConsPlusNormal0"/>
        <w:ind w:firstLine="540"/>
        <w:jc w:val="both"/>
      </w:pPr>
      <w:r>
        <w:t>получения от гражданина информации о принятом решении о нецелесообразности осуществления предпринимательской деятельности;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 xml:space="preserve">непредставления гражданином бизнес-плана в срок, установленный в </w:t>
      </w:r>
      <w:hyperlink w:anchor="P206" w:tooltip="о необходимости представить подготовленный бизнес-план по форме, утвержденной центром занятости населения, в срок, установленный центром занятости населения, который не должен превышать 30 календарных дней со дня направления центром занятости населения информа">
        <w:r>
          <w:rPr>
            <w:color w:val="0000FF"/>
          </w:rPr>
          <w:t>абзаце втором пункта 40</w:t>
        </w:r>
      </w:hyperlink>
      <w:r>
        <w:t xml:space="preserve"> настоящего Стандарта;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 xml:space="preserve">непредставления гражданином доработанного бизнес-плана в срок, установленный в </w:t>
      </w:r>
      <w:hyperlink w:anchor="P212" w:tooltip="а) информацию о необходимости доработать бизнес-план и направить доработанный бизнес-план в центр занятости населения в срок не позднее 8 календарных дней со дня направления центром занятости уведомления;">
        <w:r>
          <w:rPr>
            <w:color w:val="0000FF"/>
          </w:rPr>
          <w:t>подпункте "а" пункта 43</w:t>
        </w:r>
      </w:hyperlink>
      <w:r>
        <w:t xml:space="preserve"> настоящего Стандарта;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 xml:space="preserve">непредставления гражданином доработанного бизнес-плана по замечаниям в срок, установленный в </w:t>
      </w:r>
      <w:hyperlink w:anchor="P218" w:tooltip="а) информацию о необходимости доработать бизнес-план по замечаниям, сформированным по результатам рассмотрения бизнес-плана, и направить доработанный бизнес-план в центр занятости населения в срок не позднее 10 календарных дней со дня направления центром занят">
        <w:r>
          <w:rPr>
            <w:color w:val="0000FF"/>
          </w:rPr>
          <w:t>подпункте "а" пункта 46</w:t>
        </w:r>
      </w:hyperlink>
      <w:r>
        <w:t xml:space="preserve"> настоящего Стандарта;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>принятия решения о несогласовании бизнес-плана;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>отсутствия взаимодействия гражданина с центром занятости населения более 1 месяца с даты, указанной в уведомлении центра занятости населения, начиная с которой гражданин обязан осуществить взаимодействие с центром занятости населения указанным в уведомлении способом.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>14. Результатом предоставления меры поддержки является: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 xml:space="preserve">а) заключение о предоставлении сервисов, предусмотренных </w:t>
      </w:r>
      <w:hyperlink w:anchor="P179" w:tooltip="28. Результатом предоставления сервиса &quot;Предпринимательский потенциал&quot; является заключение, сформированное и направленное центром занятости населения гражданину с использованием единой цифровой платформы в соответствии с подпунктом &quot;в&quot; пункта 27 настоящего Ста">
        <w:r>
          <w:rPr>
            <w:color w:val="0000FF"/>
          </w:rPr>
          <w:t>пунктами 28</w:t>
        </w:r>
      </w:hyperlink>
      <w:r>
        <w:t xml:space="preserve">, </w:t>
      </w:r>
      <w:hyperlink w:anchor="P197" w:tooltip="36. Результатом предоставления сервиса &quot;Навыки предпринимателя&quot; является заключение о предоставлении сервиса &quot;Навыки предпринимателя&quot;, сформированное и направленное центром занятости населения гражданину с использованием единой цифровой платформы в соответстви">
        <w:r>
          <w:rPr>
            <w:color w:val="0000FF"/>
          </w:rPr>
          <w:t>36</w:t>
        </w:r>
      </w:hyperlink>
      <w:r>
        <w:t xml:space="preserve">, </w:t>
      </w:r>
      <w:hyperlink w:anchor="P224" w:tooltip="49. Результатом предоставления сервиса &quot;Предпринимательский старт&quot; является заключение о предоставлении гражданину сервиса &quot;Предпринимательский старт&quot;, сформированное и направленное центром занятости населения гражданину с использованием единой цифровой платфо">
        <w:r>
          <w:rPr>
            <w:color w:val="0000FF"/>
          </w:rPr>
          <w:t>49</w:t>
        </w:r>
      </w:hyperlink>
      <w:r>
        <w:t xml:space="preserve"> настоящего Стандарта;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>б) единовременная финансовая помощь гражданину.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>15. Центр занятости населения фиксирует на единой цифровой платформе невыполнение гражданином индивидуального плана по получению меры поддержки в соответствии с установленными критериями &lt;6&gt; в следующих случаях: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 xml:space="preserve">&lt;6&gt; </w:t>
      </w:r>
      <w:hyperlink r:id="rId16" w:tooltip="Приказ Минтруда России от 19.08.2024 N 406н &quot;Об утверждении порядка формирования индивидуального плана содействия занятости и согласования его с гражданином, в том числе в случае внесения в этот план изменений в соответствии с частью 12 статьи 26 Федерального 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19 августа 2024 г. N 406н "Об утверждении порядка формирования индивидуального плана содействия занятости и согласования его с гражданином, в том числе в случае внесения в этот план изменений в соответствии с частью 12 статьи 26 Федерального закона от 12 декабря 2023 г. N 565-ФЗ "О занятости населения в Российской Федерации", требований к его структуре и содержанию, а также порядка и критериев его выполнения гражданином, перечня документов, подтверждающих наличие </w:t>
      </w:r>
      <w:r>
        <w:lastRenderedPageBreak/>
        <w:t>уважительных причин неявки гражданина в орган службы занятости, в том числе для формирования и согласования индивидуального плана содействия занятости и документов, подтверждающих наличие уважительных причин невыполнения безработным гражданином индивидуального плана содействия занятости" (зарегистрирован Министерством юстиции Российской Федерации 30 августа 2024 г., регистрационный N 79335).</w:t>
      </w:r>
    </w:p>
    <w:p w:rsidR="00C97910" w:rsidRDefault="00C97910">
      <w:pPr>
        <w:pStyle w:val="ConsPlusNormal0"/>
        <w:ind w:firstLine="540"/>
        <w:jc w:val="both"/>
      </w:pPr>
    </w:p>
    <w:p w:rsidR="00C97910" w:rsidRDefault="00A81043">
      <w:pPr>
        <w:pStyle w:val="ConsPlusNormal0"/>
        <w:ind w:firstLine="540"/>
        <w:jc w:val="both"/>
      </w:pPr>
      <w:r>
        <w:t>а) необращение гражданина в центр занятости населения в срок, предусмотренный индивидуальным планом для получения сервиса "Навыки предпринимателя";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>б) невыполнение гражданином обязанностей, предусмотренных настоящим Стандартом, в том числе: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 xml:space="preserve">пройти тесты с использованием единой цифровой платформы в течение 3 календарных дней со дня направления центром занятости населения уведомления, предусмотренного </w:t>
      </w:r>
      <w:hyperlink w:anchor="P145" w:tooltip="г) направляет с использованием единой цифровой платформы гражданину уведомление, содержащее информацию о назначенных тестах, о порядке и сроках их прохождения гражданином.">
        <w:r>
          <w:rPr>
            <w:color w:val="0000FF"/>
          </w:rPr>
          <w:t>подпунктом "г" пункта 18</w:t>
        </w:r>
      </w:hyperlink>
      <w:r>
        <w:t xml:space="preserve"> настоящего Стандарта, или осуществить с использованием единой цифровой платформы запись на личную явку в центр занятости населения для прохождения тестов, или явиться в центр занятости населения для прохождения тестов в выбранную дату и время в срок не позднее 5 рабочих дней со дня направления центром занятости населения уведомления, предусмотренного </w:t>
      </w:r>
      <w:hyperlink w:anchor="P145" w:tooltip="г) направляет с использованием единой цифровой платформы гражданину уведомление, содержащее информацию о назначенных тестах, о порядке и сроках их прохождения гражданином.">
        <w:r>
          <w:rPr>
            <w:color w:val="0000FF"/>
          </w:rPr>
          <w:t>подпунктом "г" пункта 18</w:t>
        </w:r>
      </w:hyperlink>
      <w:r>
        <w:t xml:space="preserve"> настоящего Стандарта;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>пройти мероприятия в рамках предоставления сервиса "Навыки предпринимателя" в срок, предусмотренный заключением о результатах предоставления сервиса "Предпринимательский потенциал";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>завершить обучение, назначенное в рамках предоставления сервиса "Навыки предпринимателя";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 xml:space="preserve">представить бизнес-плана в срок, установленный в </w:t>
      </w:r>
      <w:hyperlink w:anchor="P206" w:tooltip="о необходимости представить подготовленный бизнес-план по форме, утвержденной центром занятости населения, в срок, установленный центром занятости населения, который не должен превышать 30 календарных дней со дня направления центром занятости населения информа">
        <w:r>
          <w:rPr>
            <w:color w:val="0000FF"/>
          </w:rPr>
          <w:t>абзаце втором пункта 40</w:t>
        </w:r>
      </w:hyperlink>
      <w:r>
        <w:t xml:space="preserve"> настоящего Стандарта;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 xml:space="preserve">представить доработанный бизнес-план в срок, установленный в </w:t>
      </w:r>
      <w:hyperlink w:anchor="P212" w:tooltip="а) информацию о необходимости доработать бизнес-план и направить доработанный бизнес-план в центр занятости населения в срок не позднее 8 календарных дней со дня направления центром занятости уведомления;">
        <w:r>
          <w:rPr>
            <w:color w:val="0000FF"/>
          </w:rPr>
          <w:t>подпункте "а" пункта 43</w:t>
        </w:r>
      </w:hyperlink>
      <w:r>
        <w:t xml:space="preserve"> настоящего Стандарта;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 xml:space="preserve">представить доработанный бизнес-план по замечаниям в срок, установленный в </w:t>
      </w:r>
      <w:hyperlink w:anchor="P218" w:tooltip="а) информацию о необходимости доработать бизнес-план по замечаниям, сформированным по результатам рассмотрения бизнес-плана, и направить доработанный бизнес-план в центр занятости населения в срок не позднее 10 календарных дней со дня направления центром занят">
        <w:r>
          <w:rPr>
            <w:color w:val="0000FF"/>
          </w:rPr>
          <w:t>подпункте "а" пункта 46</w:t>
        </w:r>
      </w:hyperlink>
      <w:r>
        <w:t xml:space="preserve"> настоящего Стандарта;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>в) неполучение гражданином результата сервиса "Предпринимательский потенциал" в связи с невыполнением гражданином обязанностей, предусмотренных настоящим Стандартом;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>г) неполучение гражданином результатов сервисов "Навыки предпринимателя" и "Предпринимательский старт" в связи с невыполнением гражданином обязанностей, предусмотренных настоящим Стандартом, в случае предоставления гражданину указанных сервисов.</w:t>
      </w:r>
    </w:p>
    <w:p w:rsidR="00C97910" w:rsidRDefault="00C97910">
      <w:pPr>
        <w:pStyle w:val="ConsPlusNormal0"/>
        <w:ind w:firstLine="540"/>
        <w:jc w:val="both"/>
      </w:pPr>
    </w:p>
    <w:p w:rsidR="00C97910" w:rsidRDefault="00A81043">
      <w:pPr>
        <w:pStyle w:val="ConsPlusTitle0"/>
        <w:jc w:val="center"/>
        <w:outlineLvl w:val="1"/>
      </w:pPr>
      <w:r>
        <w:t>III. Требования к составу, последовательности и срокам</w:t>
      </w:r>
    </w:p>
    <w:p w:rsidR="00C97910" w:rsidRDefault="00A81043">
      <w:pPr>
        <w:pStyle w:val="ConsPlusTitle0"/>
        <w:jc w:val="center"/>
      </w:pPr>
      <w:r>
        <w:t>выполнения процедур (действий) при предоставлении сервисов</w:t>
      </w:r>
    </w:p>
    <w:p w:rsidR="00C97910" w:rsidRDefault="00C97910">
      <w:pPr>
        <w:pStyle w:val="ConsPlusNormal0"/>
        <w:ind w:firstLine="540"/>
        <w:jc w:val="both"/>
      </w:pPr>
    </w:p>
    <w:p w:rsidR="00C97910" w:rsidRDefault="00A81043">
      <w:pPr>
        <w:pStyle w:val="ConsPlusNormal0"/>
        <w:ind w:firstLine="540"/>
        <w:jc w:val="both"/>
      </w:pPr>
      <w:r>
        <w:t>16. Мера поддержки включает следующие сервисы: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>а) сервис "Предпринимательский потенциал", направленный на определение наличия способностей и готовности гражданина к осуществлению предпринимательской деятельности;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lastRenderedPageBreak/>
        <w:t>б) сервис "Навыки предпринимателя", направленный на оказание содействия гражданину в получении необходимых знаний и навыков, профессионального обучения или дополнительного профессионального образования по направлению центра занятости населения;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>в) сервис "Предпринимательский старт", направленный на организацию подготовки гражданином бизнес-плана, информирование по основным вопросам осуществления предпринимательской деятельности.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>17. Основанием для начала предоставления сервиса "Предпринимательский потенциал" является признание гражданина безработным.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>18. Центр занятости населения в срок не позднее 3 рабочих дней со дня признания гражданина безработным или со дня согласования гражданином изменений индивидуального плана: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>а) проводит анализ сведений о гражданине, внесенных на единую цифровую платформу на основании сведений и (или) документов, представленных им или полученных центром занятости населения с использованием единой системы межведомственного электронного взаимодействия при регистрации гражданина в целях поиска подходящей работы в центре занятости населения;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>б) осуществляет подбор и назначение тестов гражданину;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>в) назначает с использованием единой цифровой платформы срок прохождения тестирования.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 xml:space="preserve">В случае если тесты, назначенные центром занятости населения гражданину, содержатся на единой цифровой платформе, гражданин должен пройти тесты с использованием единой цифровой платформы в течение 3 календарных дней со дня направления центром занятости населения уведомления, указанного в </w:t>
      </w:r>
      <w:hyperlink w:anchor="P145" w:tooltip="г) направляет с использованием единой цифровой платформы гражданину уведомление, содержащее информацию о назначенных тестах, о порядке и сроках их прохождения гражданином.">
        <w:r>
          <w:rPr>
            <w:color w:val="0000FF"/>
          </w:rPr>
          <w:t>подпункте "г"</w:t>
        </w:r>
      </w:hyperlink>
      <w:r>
        <w:t xml:space="preserve"> настоящего пункта.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 xml:space="preserve">В случае если тесты, назначенные центром занятости населения гражданину, не содержатся на единой цифровой платформе, гражданин должен осуществить с использованием единой цифровой платформы запись на личную явку в центр занятости населения для прохождения тестов и лично явиться в центр занятости населения для прохождения тестов в выбранную дату и время в срок не позднее 5 рабочих дней со дня направления центром занятости населения уведомления, предусмотренного </w:t>
      </w:r>
      <w:hyperlink w:anchor="P145" w:tooltip="г) направляет с использованием единой цифровой платформы гражданину уведомление, содержащее информацию о назначенных тестах, о порядке и сроках их прохождения гражданином.">
        <w:r>
          <w:rPr>
            <w:color w:val="0000FF"/>
          </w:rPr>
          <w:t>подпунктом "г"</w:t>
        </w:r>
      </w:hyperlink>
      <w:r>
        <w:t xml:space="preserve"> настоящего пункта;</w:t>
      </w:r>
    </w:p>
    <w:p w:rsidR="00C97910" w:rsidRDefault="00A81043">
      <w:pPr>
        <w:pStyle w:val="ConsPlusNormal0"/>
        <w:spacing w:before="240"/>
        <w:ind w:firstLine="540"/>
        <w:jc w:val="both"/>
      </w:pPr>
      <w:bookmarkStart w:id="6" w:name="P145"/>
      <w:bookmarkEnd w:id="6"/>
      <w:r>
        <w:t>г) направляет с использованием единой цифровой платформы гражданину уведомление, содержащее информацию о назначенных тестах, о порядке и сроках их прохождения гражданином.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>В случае если назначенные тесты не содержатся на единой цифровой платформе, указанное уведомление также содержит информацию об обязанности гражданина осуществить с использованием единой цифровой платформы запись на личную явку в центр занятости населения для прохождения тестов и лично явиться в центр занятости населения для прохождения тестов в выбранную дату и время в срок не позднее 5 рабочих дней со дня направления центром занятости населения уведомления.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>19. Центр занятости населения обеспечивает гражданину функциональные возможности прохождения тестов, содержащихся на единой цифровой платформе, и ознакомление с результатами тестов в онлайн-режиме. Результаты указанных тестов автоматически формируются на единой цифровой платформе в день прохождения тестов.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 xml:space="preserve">20. В случае если назначенные гражданину тесты не содержатся на единой цифровой платформе, центр занятости населения (или специалист, привлеченный на договорной основе) при </w:t>
      </w:r>
      <w:r>
        <w:lastRenderedPageBreak/>
        <w:t>личной явке гражданина в центр занятости населения: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>а) проводит тестирование гражданина;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 xml:space="preserve">б) анализирует результаты тестов и проводит с гражданином беседу с целью обсуждения результатов пройденных тестов; проведения оценки степени готовности гражданина к осуществлению предпринимательской деятельности, а также необходимости назначения иных сервисов (мероприятий). При невозможности проведения анализа результатов тестов в день прохождения их гражданином, такой анализ проводится центром занятости населения не позднее 2 рабочих дней (включая взаимодействие с привлеченным специалистом) со дня прохождения гражданином тестов, и центр занятости населения назначает гражданину беседу в порядке, установленном </w:t>
      </w:r>
      <w:hyperlink w:anchor="P152" w:tooltip="22. Центр занятости населения в день прохождения гражданином тестов, содержащихся на единой цифровой платформе:">
        <w:r>
          <w:rPr>
            <w:color w:val="0000FF"/>
          </w:rPr>
          <w:t>пунктом 22</w:t>
        </w:r>
      </w:hyperlink>
      <w:r>
        <w:t xml:space="preserve"> настоящего Стандарта.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 xml:space="preserve">21. В случае непрохождения гражданином тестов с использованием единой цифровой платформы в течение 3 календарных дней со дня направления центром занятости населения уведомления, предусмотренного </w:t>
      </w:r>
      <w:hyperlink w:anchor="P145" w:tooltip="г) направляет с использованием единой цифровой платформы гражданину уведомление, содержащее информацию о назначенных тестах, о порядке и сроках их прохождения гражданином.">
        <w:r>
          <w:rPr>
            <w:color w:val="0000FF"/>
          </w:rPr>
          <w:t>подпунктом "г" пункта 18</w:t>
        </w:r>
      </w:hyperlink>
      <w:r>
        <w:t xml:space="preserve"> настоящего Стандарта, или неосуществления гражданином записи на личную явку в центр занятости населения для прохождения тестов или неявки гражданина в центр занятости населения для прохождения тестов в выбранную дату и время в срок не позднее 5 рабочих дней со дня направления центром занятости населения уведомления, предусмотренного </w:t>
      </w:r>
      <w:hyperlink w:anchor="P145" w:tooltip="г) направляет с использованием единой цифровой платформы гражданину уведомление, содержащее информацию о назначенных тестах, о порядке и сроках их прохождения гражданином.">
        <w:r>
          <w:rPr>
            <w:color w:val="0000FF"/>
          </w:rPr>
          <w:t>подпунктом "г" пункта 18</w:t>
        </w:r>
      </w:hyperlink>
      <w:r>
        <w:t xml:space="preserve"> настоящего Стандарта, предоставление меры поддержки прекращается, о чем центр занятости населения направляет гражданину соответствующее уведомление с использованием единой цифровой платформы.</w:t>
      </w:r>
    </w:p>
    <w:p w:rsidR="00C97910" w:rsidRDefault="00A81043">
      <w:pPr>
        <w:pStyle w:val="ConsPlusNormal0"/>
        <w:spacing w:before="240"/>
        <w:ind w:firstLine="540"/>
        <w:jc w:val="both"/>
      </w:pPr>
      <w:bookmarkStart w:id="7" w:name="P152"/>
      <w:bookmarkEnd w:id="7"/>
      <w:r>
        <w:t>22. Центр занятости населения в день прохождения гражданином тестов, содержащихся на единой цифровой платформе: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>а) анализирует результаты тестов. При невозможности проведения анализа результатов тестов в день прохождения их гражданином такой анализ проводится центром занятости населения не позднее 2 рабочих дней (включая взаимодействие с привлеченным специалистом) со дня прохождения гражданином тестов;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>б) определяет форму проведения беседы (очно при личном посещении гражданином центра занятости населения или в дистанционной форме в режиме видео-конференц-связи) с целью обсуждения результатов пройденных тестов; проведения оценки степени готовности гражданина к осуществлению предпринимательской деятельности; о необходимости оказания гражданину единовременной финансовой помощи в порядке, предусмотренном нормативным правовым актом субъекта Российской Федерации &lt;7&gt;, а также необходимости назначения иных сервисов (мероприятий);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 xml:space="preserve">&lt;7&gt; </w:t>
      </w:r>
      <w:hyperlink r:id="rId17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Часть 3 статьи 32</w:t>
        </w:r>
      </w:hyperlink>
      <w:r>
        <w:t xml:space="preserve"> Федерального закона N 565-ФЗ.</w:t>
      </w:r>
    </w:p>
    <w:p w:rsidR="00C97910" w:rsidRDefault="00C97910">
      <w:pPr>
        <w:pStyle w:val="ConsPlusNormal0"/>
        <w:ind w:firstLine="540"/>
        <w:jc w:val="both"/>
      </w:pPr>
    </w:p>
    <w:p w:rsidR="00C97910" w:rsidRDefault="00A81043">
      <w:pPr>
        <w:pStyle w:val="ConsPlusNormal0"/>
        <w:ind w:firstLine="540"/>
        <w:jc w:val="both"/>
      </w:pPr>
      <w:bookmarkStart w:id="8" w:name="P158"/>
      <w:bookmarkEnd w:id="8"/>
      <w:r>
        <w:t>в) направляет гражданину с использованием единой цифровой платформы уведомление, содержащее информацию о форме проведения беседы, об обязанности гражданина осуществить с использованием единой цифровой платформы запись на беседу и лично явиться в центр занятости населения для ее проведения или принять участие в беседе в дистанционной форме в режиме видео-конференц-связи в выбранную дату и время в срок не позднее 5 рабочих дней со дня направления центром занятости населения уведомления.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 xml:space="preserve">При отсутствии у гражданина технической возможности участвовать в беседе в </w:t>
      </w:r>
      <w:r>
        <w:lastRenderedPageBreak/>
        <w:t>дистанционной форме в режиме видеоконференции гражданин может явиться в центр занятости населения в выбранную им при записи на беседу дату и время.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 xml:space="preserve">23. В случае неосуществления гражданином записи на беседу или неявки в центр занятости населения (неучастия в дистанционной форме в режиме видеоконференции) на беседу в выбранную дату и время в срок не позднее 5 рабочих дней со дня направления центром занятости населения уведомления, предусмотренного </w:t>
      </w:r>
      <w:hyperlink w:anchor="P158" w:tooltip="в) направляет гражданину с использованием единой цифровой платформы уведомление, содержащее информацию о форме проведения беседы, об обязанности гражданина осуществить с использованием единой цифровой платформы запись на беседу и лично явиться в центр занятост">
        <w:r>
          <w:rPr>
            <w:color w:val="0000FF"/>
          </w:rPr>
          <w:t>подпунктом "в" пункта 22</w:t>
        </w:r>
      </w:hyperlink>
      <w:r>
        <w:t xml:space="preserve"> настоящего Стандарта, центр занятости населения фиксирует на единой цифровой платформе сведения о неосуществлении гражданином записи на беседу или неявке (неучастии) гражданина, мера поддержки прекращается, о чем центр занятости населения направляет гражданину соответствующее уведомление в срок не позднее следующего рабочего дня со дня прекращения меры поддержки.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 xml:space="preserve">24. Центр занятости населения в срок не позднее 1 рабочего дня со дня проведения с гражданином беседы формирует </w:t>
      </w:r>
      <w:hyperlink w:anchor="P264" w:tooltip="Заключение">
        <w:r>
          <w:rPr>
            <w:color w:val="0000FF"/>
          </w:rPr>
          <w:t>заключение</w:t>
        </w:r>
      </w:hyperlink>
      <w:r>
        <w:t xml:space="preserve"> о предоставлении гражданину сервиса "Предпринимательский потенциал" (рекомендуемый образец приведен в приложении N 1 к настоящему Стандарту), содержащее рекомендации о целесообразности или нецелесообразности осуществления гражданином предпринимательской деятельности.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 xml:space="preserve">В случае если гражданину рекомендовано осуществление предпринимательской деятельности и гражданин принял предварительное решение о целесообразности осуществления предпринимательской деятельности, центр занятости населения назначает гражданину в обязательном порядке сервис "Навыки предпринимателя", а также мероприятия в рамках указанного сервиса. При наличии предварительных сведений от гражданина о необходимости получения единовременной финансовой помощи в порядке, предусмотренном нормативным правовым актом субъекта Российской Федерации, гражданину также назначаются сервисы, предусмотренные в </w:t>
      </w:r>
      <w:hyperlink w:anchor="P58" w:tooltip="в) &quot;Предпринимательский старт&quot;.">
        <w:r>
          <w:rPr>
            <w:color w:val="0000FF"/>
          </w:rPr>
          <w:t>подпунктах "в"</w:t>
        </w:r>
      </w:hyperlink>
      <w:r>
        <w:t xml:space="preserve"> - "д" пункта 3 настоящего Стандарта, и мероприятия в рамках данных сервисов.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 xml:space="preserve">Сервисы, предусмотренные в </w:t>
      </w:r>
      <w:hyperlink w:anchor="P58" w:tooltip="в) &quot;Предпринимательский старт&quot;.">
        <w:r>
          <w:rPr>
            <w:color w:val="0000FF"/>
          </w:rPr>
          <w:t>подпунктах "в"</w:t>
        </w:r>
      </w:hyperlink>
      <w:r>
        <w:t xml:space="preserve"> - "д" пункта 3 настоящего Стандарта, могут быть также назначены гражданину после получения от него решения о целесообразности осуществления предпринимательской деятельности и о необходимости получения единовременной финансовой помощи, направляемого гражданином в центр занятости населения в соответствии с </w:t>
      </w:r>
      <w:hyperlink w:anchor="P187" w:tooltip="б) направляет гражданину уведомление, содержащее предложение после ознакомления с заключением о предоставлении сервиса &quot;Навыки предпринимателя&quot; принять решение о целесообразности или нецелесообразности осуществления предпринимательской деятельности, в том числ">
        <w:r>
          <w:rPr>
            <w:color w:val="0000FF"/>
          </w:rPr>
          <w:t>подпунктом "б" пункта 33</w:t>
        </w:r>
      </w:hyperlink>
      <w:r>
        <w:t xml:space="preserve"> настоящего Стандарта. В указанном случае центр занятости населения вносит в индивидуальный план гражданина информацию о назначенных гражданину сервисах и сроках их предоставления.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>В случае если заключение о предоставлении гражданину сервиса "Предпринимательский потенциал" содержит рекомендации о нецелесообразности осуществления гражданином предпринимательской деятельности или гражданин в ходе беседы принял решение о нецелесообразности осуществления предпринимательской деятельности, предоставление меры поддержки прекращается, о чем центр занятости населения направляет гражданину соответствующее уведомление одновременно с заключением.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>25. При назначении гражданину в рамках сервиса "Навыки предпринимателя" индивидуальных и (или) групповых мероприятий с целью получения знаний и навыков, необходимых для осуществления предпринимательской деятельности, центр занятости населения: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 xml:space="preserve">а) формирует с использованием единой цифровой платформы перечень юридических лиц, в том числе из числа организаций и учреждений, входящих в инфраструктуру поддержки субъектов малого и среднего предпринимательства, индивидуальных предпринимателей, фермеров (далее - предприниматель), деятельность которых осуществляется по предварительно выбранному (при </w:t>
      </w:r>
      <w:r>
        <w:lastRenderedPageBreak/>
        <w:t>отсутствии - схожему с предварительно выбранным) гражданином виду экономической деятельности;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>б) осуществляет согласование с представителями юридических лиц, индивидуальными предпринимателями, фермерами возможности и сроков обращения к ним гражданина.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>26. В случае необходимости прохождения гражданином в рамках сервиса "Навыки предпринимателя" профессионального обучения, дополнительного профессионального образования центр занятости населения назначает такому гражданину прохождение профессиональной ориентации до направления его на профессиональное обучение, дополнительное профессиональное образование.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>При направлении гражданина на профессиональное обучение, дополнительное профессиональное образование центр занятости населения осуществляет подбор гражданину образовательных программ, направленных на приобретение гражданином знаний и навыков, необходимых для осуществления предпринимательской деятельности, предусматривающих в том числе получение практических навыков путем посещения предпринимателя, имеющего положительный опыт осуществления предпринимательской деятельности.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>27. Центр занятости населения в срок не позднее 3 рабочих дней со дня проведения с гражданином беседы: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>а) фиксирует на единой цифровой платформе перечень назначенных гражданину сервисов и сроки их предоставления;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>б) вносит в индивидуальный план гражданина информацию о сроке предоставления гражданину сервиса "Навыки предпринимателя", в том числе о сроках прохождения гражданином профессиональной ориентации и профессионального обучения, дополнительного профессионального образования при направлении гражданина на профессиональное обучение, дополнительное профессиональное образование;</w:t>
      </w:r>
    </w:p>
    <w:p w:rsidR="00C97910" w:rsidRDefault="00A81043">
      <w:pPr>
        <w:pStyle w:val="ConsPlusNormal0"/>
        <w:spacing w:before="240"/>
        <w:ind w:firstLine="540"/>
        <w:jc w:val="both"/>
      </w:pPr>
      <w:bookmarkStart w:id="9" w:name="P173"/>
      <w:bookmarkEnd w:id="9"/>
      <w:r>
        <w:t>в) направляет гражданину с использованием единой цифровой платформы заключение о предоставлении сервиса "Предпринимательский потенциал", содержащее: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>рекомендации о целесообразности или нецелесообразности осуществления гражданином предпринимательской деятельности;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>предварительное решение гражданина о целесообразности осуществления предпринимательской деятельности или решение гражданина о нецелесообразности осуществления предпринимательской деятельности;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>информацию о сервисах, назначенных гражданину, по которым центр занятости населения внес информацию в индивидуальный план, о сроке предоставления сервиса "Навыки предпринимателя";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 xml:space="preserve">информацию о мероприятиях, назначенных гражданину в рамках предоставления сервиса "Навыки предпринимателя", форме проведения каждого мероприятия (очная или дистанционная, индивидуальная или групповая), дате и времени проведения каждого мероприятия, месте проведения очных мероприятий, адресе интернет-ресурса в информационно-телекоммуникационной сети "Интернет", на котором будет проводиться дистанционное мероприятие. Центр занятости населения не позднее чем за 1 календарный день до даты проведения соответствующего мероприятия, назначенного гражданину, направляет гражданину уведомление о </w:t>
      </w:r>
      <w:r>
        <w:lastRenderedPageBreak/>
        <w:t>проведении мероприятия с использованием единой цифровой платформы. Рекомендуемый перечень мероприятий и рекомендации по их реализации устанавливаются в технологической карте исполнения настоящего Стандарта, разработанной Министерством труда и социальной защиты Российской Федерации (далее - технологическая карта);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>г) направляет (при необходимости) информационные материалы об основах предпринимательской деятельности (экономических и правовых аспектах предпринимательства, формах поддержки предпринимательства, направлениях маркетингового анализа состояния и тенденций развития видов экономической деятельности, спроса и предложений товаров, работ, услуг, степени развития конкуренции в выбранной сфере деятельности).</w:t>
      </w:r>
    </w:p>
    <w:p w:rsidR="00C97910" w:rsidRDefault="00A81043">
      <w:pPr>
        <w:pStyle w:val="ConsPlusNormal0"/>
        <w:spacing w:before="240"/>
        <w:ind w:firstLine="540"/>
        <w:jc w:val="both"/>
      </w:pPr>
      <w:bookmarkStart w:id="10" w:name="P179"/>
      <w:bookmarkEnd w:id="10"/>
      <w:r>
        <w:t xml:space="preserve">28. Результатом предоставления сервиса "Предпринимательский потенциал" является заключение, сформированное и направленное центром занятости населения гражданину с использованием единой цифровой платформы в соответствии с </w:t>
      </w:r>
      <w:hyperlink w:anchor="P173" w:tooltip="в) направляет гражданину с использованием единой цифровой платформы заключение о предоставлении сервиса &quot;Предпринимательский потенциал&quot;, содержащее:">
        <w:r>
          <w:rPr>
            <w:color w:val="0000FF"/>
          </w:rPr>
          <w:t>подпунктом "в" пункта 27</w:t>
        </w:r>
      </w:hyperlink>
      <w:r>
        <w:t xml:space="preserve"> настоящего Стандарта.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>29. Основанием для начала предоставления сервиса "Навыки предпринимателя" является наступление срока предоставления сервиса, указанного в индивидуальном плане.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>30. Гражданин обращается для получения сервиса путем прохождения гражданином индивидуальных и (или) групповых мероприятий с целью получения знаний и навыков, необходимых для осуществления предпринимательской деятельности, и (или) путем обращения гражданина в центр занятости населения для получения меры государственной поддержки в сфере занятости населения по профессиональной ориентации, в случае если гражданину необходимо пройти профессиональное обучение, получить дополнительное профессиональное образование.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>31. Центр занятости населения не позднее 1 рабочего дня после даты проведения индивидуального или группового мероприятия, назначенного гражданину в рамках сервиса "Навыки предпринимателя", связывается с предпринимателем, у которого проводилось соответствующее мероприятие, по телефону или с использованием электронной связи, в том числе через информационно-коммуникационную сеть "Интернет", с целью подтверждения прохождения гражданином мероприятия.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>32. Организация профессиональной ориентации, профессионального обучения, дополнительного профессионального образования гражданина осуществляется в порядке, предусмотренном соответствующими стандартами деятельности органов службы занятости по осуществлению полномочий в сфере занятости населения.</w:t>
      </w:r>
    </w:p>
    <w:p w:rsidR="00C97910" w:rsidRDefault="00A81043">
      <w:pPr>
        <w:pStyle w:val="ConsPlusNormal0"/>
        <w:spacing w:before="240"/>
        <w:ind w:firstLine="540"/>
        <w:jc w:val="both"/>
      </w:pPr>
      <w:bookmarkStart w:id="11" w:name="P184"/>
      <w:bookmarkEnd w:id="11"/>
      <w:r>
        <w:t>Предоставление меры поддержки приостанавливается с момента наступления срока прохождения гражданином профессиональной ориентации, указанного в индивидуальном плане, до дня завершения гражданином обучения или до дня прекращения предоставления меры государственной поддержки в сфере занятости населения по профессиональной ориентации или по профессиональному обучению, дополнительному профессиональному образованию.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>33. Центр занятости населения в срок не позднее 3 рабочих дней со дня завершения последнего мероприятия, предусмотренного заключением о предоставлении гражданину сервиса "Предпринимательский потенциал":</w:t>
      </w:r>
    </w:p>
    <w:p w:rsidR="00C97910" w:rsidRDefault="00A81043">
      <w:pPr>
        <w:pStyle w:val="ConsPlusNormal0"/>
        <w:spacing w:before="240"/>
        <w:ind w:firstLine="540"/>
        <w:jc w:val="both"/>
      </w:pPr>
      <w:bookmarkStart w:id="12" w:name="P186"/>
      <w:bookmarkEnd w:id="12"/>
      <w:r>
        <w:t xml:space="preserve">а) формирует и направляет гражданину </w:t>
      </w:r>
      <w:hyperlink w:anchor="P403" w:tooltip="Заключение">
        <w:r>
          <w:rPr>
            <w:color w:val="0000FF"/>
          </w:rPr>
          <w:t>заключение</w:t>
        </w:r>
      </w:hyperlink>
      <w:r>
        <w:t xml:space="preserve"> о предоставлении гражданину сервиса "Навыки предпринимателя" (рекомендуемый образец приведен в приложении N 2 к настоящему Стандарту);</w:t>
      </w:r>
    </w:p>
    <w:p w:rsidR="00C97910" w:rsidRDefault="00A81043">
      <w:pPr>
        <w:pStyle w:val="ConsPlusNormal0"/>
        <w:spacing w:before="240"/>
        <w:ind w:firstLine="540"/>
        <w:jc w:val="both"/>
      </w:pPr>
      <w:bookmarkStart w:id="13" w:name="P187"/>
      <w:bookmarkEnd w:id="13"/>
      <w:r>
        <w:lastRenderedPageBreak/>
        <w:t>б) направляет гражданину уведомление, содержащее предложение после ознакомления с заключением о предоставлении сервиса "Навыки предпринимателя" принять решение о целесообразности или нецелесообразности осуществления предпринимательской деятельности, в том числе о необходимости оказания гражданину единовременной финансовой помощи в порядке, предусмотренном нормативным правовым актом субъекта Российской Федерации, и направить с использованием единой цифровой платформы информацию о принятом решении в центр занятости населения вместе с информацией о планируемой форме осуществления предпринимательской деятельности (государственная регистрация в качестве индивидуального предпринимателя, государственная регистрация создаваемого юридического лица, государственная регистрация крестьянского (фермерского) хозяйства, постановка на учет физического лица в налоговом органе в качестве плательщика налога на профессиональный доход) и о виде экономической деятельности в течение 3 календарных дней со дня направления центром занятости населения уведомления.</w:t>
      </w:r>
    </w:p>
    <w:p w:rsidR="00C97910" w:rsidRDefault="00A81043">
      <w:pPr>
        <w:pStyle w:val="ConsPlusNormal0"/>
        <w:spacing w:before="240"/>
        <w:ind w:firstLine="540"/>
        <w:jc w:val="both"/>
      </w:pPr>
      <w:bookmarkStart w:id="14" w:name="P188"/>
      <w:bookmarkEnd w:id="14"/>
      <w:r>
        <w:t>34. Центр занятости населения не позднее 1 рабочего дня со дня наступления соответствующего срока фиксирует на единой цифровой платформе: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>а) непрохождение гражданином мероприятия в срок, предусмотренный заключением о результатах предоставления сервиса "Предпринимательский потенциал";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>б) необращение гражданина в центр занятости населения за получением меры государственной поддержки в сфере занятости по профессиональной ориентации в срок, предусмотренный индивидуальным планом, или прекращение предоставления меры государственной поддержки по профессиональной ориентации в соответствии со стандартом деятельности органов службы занятости по осуществлению полномочия в сфере занятости населения по организации профессиональной ориентации граждан в целях выбора сферы профессиональной деятельности (профессии), трудоустройства, прохождения профессионального обучения, получения дополнительного профессионального образования &lt;8&gt;;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 xml:space="preserve">&lt;8&gt; </w:t>
      </w:r>
      <w:hyperlink r:id="rId18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Часть 1 статьи 16</w:t>
        </w:r>
      </w:hyperlink>
      <w:r>
        <w:t xml:space="preserve"> Федерального закона N 565-ФЗ.</w:t>
      </w:r>
    </w:p>
    <w:p w:rsidR="00C97910" w:rsidRDefault="00C97910">
      <w:pPr>
        <w:pStyle w:val="ConsPlusNormal0"/>
        <w:ind w:firstLine="540"/>
        <w:jc w:val="both"/>
      </w:pPr>
    </w:p>
    <w:p w:rsidR="00C97910" w:rsidRDefault="00A81043">
      <w:pPr>
        <w:pStyle w:val="ConsPlusNormal0"/>
        <w:ind w:firstLine="540"/>
        <w:jc w:val="both"/>
      </w:pPr>
      <w:r>
        <w:t>в) неподачу гражданином заявления на обучение в срок, предусмотренный индивидуальным планом, или прекращение предоставления меры государственной поддержки по профессиональному обучению, дополнительному профессиональному образованию в соответствии со стандартом деятельности по осуществлению полномочия в сфере занятости населения по организации профессионального обучения, дополнительного профессионального образования безработных граждан, включая обучение в другой местности;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 xml:space="preserve">г) непредставление гражданином решения о целесообразности или нецелесообразности осуществления предпринимательской деятельности в срок, указанный в </w:t>
      </w:r>
      <w:hyperlink w:anchor="P187" w:tooltip="б) направляет гражданину уведомление, содержащее предложение после ознакомления с заключением о предоставлении сервиса &quot;Навыки предпринимателя&quot; принять решение о целесообразности или нецелесообразности осуществления предпринимательской деятельности, в том числ">
        <w:r>
          <w:rPr>
            <w:color w:val="0000FF"/>
          </w:rPr>
          <w:t>подпункте "б" пункта 33</w:t>
        </w:r>
      </w:hyperlink>
      <w:r>
        <w:t xml:space="preserve"> настоящего Стандарта.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 xml:space="preserve">35. В случаях, указанных в </w:t>
      </w:r>
      <w:hyperlink w:anchor="P188" w:tooltip="34. Центр занятости населения не позднее 1 рабочего дня со дня наступления соответствующего срока фиксирует на единой цифровой платформе:">
        <w:r>
          <w:rPr>
            <w:color w:val="0000FF"/>
          </w:rPr>
          <w:t>пункте 34</w:t>
        </w:r>
      </w:hyperlink>
      <w:r>
        <w:t xml:space="preserve"> настоящего Стандарта, предоставление меры поддержки прекращается, о чем центр занятости населения направляет гражданину уведомление в срок не позднее следующего рабочего дня со дня прекращения меры поддержки. Одновременно с указанным уведомлением центр занятости населения направляет гражданину заключение о предоставлении сервиса "Навыки предпринимателя", содержащее информацию о мероприятиях, пройденных гражданином, до дня прекращения меры поддержки.</w:t>
      </w:r>
    </w:p>
    <w:p w:rsidR="00C97910" w:rsidRDefault="00A81043">
      <w:pPr>
        <w:pStyle w:val="ConsPlusNormal0"/>
        <w:spacing w:before="240"/>
        <w:ind w:firstLine="540"/>
        <w:jc w:val="both"/>
      </w:pPr>
      <w:bookmarkStart w:id="15" w:name="P197"/>
      <w:bookmarkEnd w:id="15"/>
      <w:r>
        <w:t xml:space="preserve">36. Результатом предоставления сервиса "Навыки предпринимателя" является заключение о </w:t>
      </w:r>
      <w:r>
        <w:lastRenderedPageBreak/>
        <w:t xml:space="preserve">предоставлении сервиса "Навыки предпринимателя", сформированное и направленное центром занятости населения гражданину с использованием единой цифровой платформы в соответствии с </w:t>
      </w:r>
      <w:hyperlink w:anchor="P186" w:tooltip="а) формирует и направляет гражданину заключение о предоставлении гражданину сервиса &quot;Навыки предпринимателя&quot; (рекомендуемый образец приведен в приложении N 2 к настоящему Стандарту);">
        <w:r>
          <w:rPr>
            <w:color w:val="0000FF"/>
          </w:rPr>
          <w:t>подпунктом "а" пункта 33</w:t>
        </w:r>
      </w:hyperlink>
      <w:r>
        <w:t xml:space="preserve"> настоящего Стандарта.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 xml:space="preserve">37. В случае получения от гражданина информации о принятом решении о нецелесообразности осуществления предпринимательской деятельности либо непредставление гражданином решения о целесообразности или нецелесообразности осуществления предпринимательской деятельности в срок, указанный в </w:t>
      </w:r>
      <w:hyperlink w:anchor="P187" w:tooltip="б) направляет гражданину уведомление, содержащее предложение после ознакомления с заключением о предоставлении сервиса &quot;Навыки предпринимателя&quot; принять решение о целесообразности или нецелесообразности осуществления предпринимательской деятельности, в том числ">
        <w:r>
          <w:rPr>
            <w:color w:val="0000FF"/>
          </w:rPr>
          <w:t>подпункте "б" пункта 33</w:t>
        </w:r>
      </w:hyperlink>
      <w:r>
        <w:t xml:space="preserve"> настоящего Стандарта, предоставление меры поддержки прекращается, о чем центр занятости населения направляет гражданину соответствующее уведомление в срок не позднее следующего рабочего дня со дня прекращения меры поддержки.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>38. Основанием для начала предоставления сервиса "Предпринимательский старт" является получение от гражданина информации о принятом решении о целесообразности осуществления предпринимательской деятельности.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 xml:space="preserve">39. Центр занятости населения в срок не позднее 2 рабочих дней со дня получения от гражданина информации о принятом решении о целесообразности осуществления предпринимательской деятельности направляет на адрес электронной почты гражданина, указанный в личном деле гражданина, формируемом в электронной форме в соответствии со </w:t>
      </w:r>
      <w:hyperlink r:id="rId19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статьей 21</w:t>
        </w:r>
      </w:hyperlink>
      <w:r>
        <w:t xml:space="preserve"> Федерального закона N 565-ФЗ: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>форму бизнес-плана, утвержденную центром занятости населения (рекомендуемый образец формы приведен в технологической карте), информационные и справочные материалы для подготовки бизнес-плана по вопросам организации предпринимательской деятельности, а также информацию по вопросам подготовки бизнес-плана, технико-экономического обоснования бизнес-плана и об основных требованиях, предъявляемых к структуре и содержанию бизнес-плана (далее - информационные и справочные материалы);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>информацию о направлениях деятельности структур поддержки субъектов малого и среднего предпринимательства или соответствующих специалистов, местах их нахождения, номерах телефонов для справок, адресах официальных сайтов в информационно-телекоммуникационной сети "Интернет";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>информацию о возможности обращения в организации и учреждения, входящие в инфраструктуру поддержки субъектов малого и среднего предпринимательства, для получения помощи (финансовой, имущественной, информационной и консультационной), о направлениях деятельности таких организаций и учреждений, местах их нахождения, номерах телефонов для справок, адресах официальных сайтов в информационно-телекоммуникационной сети "Интернет".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>Центр занятости населения фиксирует на единой цифровой платформе перечень направленных гражданину информационных и справочных материалов, дату их направления, о чем гражданину направляется соответствующее уведомление в срок не позднее следующего рабочего дня со дня направления гражданину информационных и справочных материалов.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>40. Центр занятости населения информирует гражданина:</w:t>
      </w:r>
    </w:p>
    <w:p w:rsidR="00C97910" w:rsidRDefault="00A81043">
      <w:pPr>
        <w:pStyle w:val="ConsPlusNormal0"/>
        <w:spacing w:before="240"/>
        <w:ind w:firstLine="540"/>
        <w:jc w:val="both"/>
      </w:pPr>
      <w:bookmarkStart w:id="16" w:name="P206"/>
      <w:bookmarkEnd w:id="16"/>
      <w:r>
        <w:t>о необходимости представить подготовленный бизнес-план по форме, утвержденной центром занятости населения, в срок, установленный центром занятости населения, который не должен превышать 30 календарных дней со дня направления центром занятости населения информационных и справочных материалов, а также о способе представления разработанного бизнес-плана;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lastRenderedPageBreak/>
        <w:t xml:space="preserve">о правовых последствиях, предусмотренных </w:t>
      </w:r>
      <w:hyperlink w:anchor="P94" w:tooltip="13. Предоставление меры поддержки прекращается в случаях:">
        <w:r>
          <w:rPr>
            <w:color w:val="0000FF"/>
          </w:rPr>
          <w:t>пунктом 13</w:t>
        </w:r>
      </w:hyperlink>
      <w:r>
        <w:t xml:space="preserve"> настоящего Стандарта, непредставления бизнес-плана в срок, установленный в </w:t>
      </w:r>
      <w:hyperlink w:anchor="P206" w:tooltip="о необходимости представить подготовленный бизнес-план по форме, утвержденной центром занятости населения, в срок, установленный центром занятости населения, который не должен превышать 30 календарных дней со дня направления центром занятости населения информа">
        <w:r>
          <w:rPr>
            <w:color w:val="0000FF"/>
          </w:rPr>
          <w:t>абзаце втором</w:t>
        </w:r>
      </w:hyperlink>
      <w:r>
        <w:t xml:space="preserve"> настоящего пункта Стандарта.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>Указанная информация содержится в уведомлении о направлении гражданину информационных и справочных материалов. Указанное уведомление также содержит ссылку на сайт в информационно-телекоммуникационной сети "Интернет", на котором размещены форма бизнес-плана, информационные и справочные материалы.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>41. Непредставление гражданином бизнес-плана в срок, указанный в уведомлении о направлении гражданину информационных и справочных материалов, фиксируется центром занятости населения на единой цифровой платформе. Предоставление меры поддержки прекращается, о чем центр занятости населения направляет гражданину соответствующее уведомление в срок не позднее следующего рабочего дня со дня прекращения предоставления меры поддержки.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>42. Центр занятости населения в срок не позднее 2 рабочих дней со дня получения от гражданина бизнес-плана рассматривает его на предмет соответствия основным требованиям, предъявляемым к его структуре и содержанию (с привлечением при необходимости организаций и учреждений, входящих в инфраструктуру поддержки субъектов малого и среднего предпринимательства, или специалистов в области поддержки субъектов малого и среднего предпринимательства, обладающих необходимыми знаниями и опытом работы), и фиксирует на единой цифровой платформе результат рассмотрения бизнес-плана. Результатом рассмотрения центром занятости населения бизнес-плана является принятие решения о соответствии бизнес-плана основным требованиям, предъявляемым к его структуре и содержанию, или о необходимости его доработки с указанием перечня замечаний, которые необходимо устранить гражданину.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>43. Центр занятости населения в день принятия решения о необходимости доработки бизнес-плана направляет гражданину с использованием единой цифровой платформы уведомление, содержащее:</w:t>
      </w:r>
    </w:p>
    <w:p w:rsidR="00C97910" w:rsidRDefault="00A81043">
      <w:pPr>
        <w:pStyle w:val="ConsPlusNormal0"/>
        <w:spacing w:before="240"/>
        <w:ind w:firstLine="540"/>
        <w:jc w:val="both"/>
      </w:pPr>
      <w:bookmarkStart w:id="17" w:name="P212"/>
      <w:bookmarkEnd w:id="17"/>
      <w:r>
        <w:t>а) информацию о необходимости доработать бизнес-план и направить доработанный бизнес-план в центр занятости населения в срок не позднее 8 календарных дней со дня направления центром занятости уведомления;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>б) перечень замечаний, которые необходимо устранить при доработке бизнес-плана.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 xml:space="preserve">44. Непредставление гражданином доработанного бизнес-плана в срок, установленный в </w:t>
      </w:r>
      <w:hyperlink w:anchor="P212" w:tooltip="а) информацию о необходимости доработать бизнес-план и направить доработанный бизнес-план в центр занятости населения в срок не позднее 8 календарных дней со дня направления центром занятости уведомления;">
        <w:r>
          <w:rPr>
            <w:color w:val="0000FF"/>
          </w:rPr>
          <w:t>подпункте "а" пункта 43</w:t>
        </w:r>
      </w:hyperlink>
      <w:r>
        <w:t xml:space="preserve"> настоящего Стандарта, фиксируется центром занятости населения на единой цифровой платформе. Предоставление меры поддержки прекращается, о чем центр занятости населения направляет гражданину соответствующее уведомление в срок не позднее следующего рабочего дня со дня прекращения предоставления меры поддержки.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>45. При соответствии бизнес-плана основным требованиям, предъявляемым к его структуре и содержанию, центр занятости населения осуществляет рассмотрение бизнес-плана или направляет бизнес-план на рассмотрение органу, уполномоченному на рассмотрение бизнес-плана исполнительным органом власти субъекта Российской Федерации, осуществляющим полномочия в сфере занятости населения, о чем центр занятости населения направляет гражданину соответствующее уведомление в срок не позднее следующего рабочего дня со дня направления бизнес-плана на рассмотрение. Указанное уведомление содержит срок рассмотрения бизнес-плана гражданина.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lastRenderedPageBreak/>
        <w:t>Гражданин имеет право принять участие в рассмотрении его бизнес-плана в дистанционной форме в режиме видео-конференц-связи или очно по месту рассмотрения бизнес-плана.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>46. В случае если по результатам рассмотрения бизнес-плана гражданина принято решение о необходимости доработки бизнес-плана, центр занятости населения направляет гражданину с использованием единой цифровой платформы уведомление, содержащее:</w:t>
      </w:r>
    </w:p>
    <w:p w:rsidR="00C97910" w:rsidRDefault="00A81043">
      <w:pPr>
        <w:pStyle w:val="ConsPlusNormal0"/>
        <w:spacing w:before="240"/>
        <w:ind w:firstLine="540"/>
        <w:jc w:val="both"/>
      </w:pPr>
      <w:bookmarkStart w:id="18" w:name="P218"/>
      <w:bookmarkEnd w:id="18"/>
      <w:r>
        <w:t>а) информацию о необходимости доработать бизнес-план по замечаниям, сформированным по результатам рассмотрения бизнес-плана, и направить доработанный бизнес-план в центр занятости населения в срок не позднее 10 календарных дней со дня направления центром занятости населения уведомления;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>б) перечень замечаний, сформированных по результатам рассмотрения бизнес-плана, которые необходимо устранить при доработке бизнес-плана.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 xml:space="preserve">47. Непредставление гражданином доработанного бизнес-плана в срок, установленный в </w:t>
      </w:r>
      <w:hyperlink w:anchor="P218" w:tooltip="а) информацию о необходимости доработать бизнес-план по замечаниям, сформированным по результатам рассмотрения бизнес-плана, и направить доработанный бизнес-план в центр занятости населения в срок не позднее 10 календарных дней со дня направления центром занят">
        <w:r>
          <w:rPr>
            <w:color w:val="0000FF"/>
          </w:rPr>
          <w:t>подпункте "а" пункта 46</w:t>
        </w:r>
      </w:hyperlink>
      <w:r>
        <w:t xml:space="preserve"> настоящего Стандарта, фиксируется центром занятости населения на единой цифровой платформе. Предоставление меры поддержки прекращается, о чем центр занятости населения направляет гражданину соответствующее уведомление в срок не позднее следующего рабочего дня со дня прекращения предоставления меры поддержки.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>48. Центр занятости населения в срок не позднее следующего рабочего дня после принятия решения о согласовании бизнес-плана и рекомендаций о предоставлении гражданину единовременной финансовой помощи (далее - решение):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>а) вносит сведения о решении на единую цифровую платформу;</w:t>
      </w:r>
    </w:p>
    <w:p w:rsidR="00C97910" w:rsidRDefault="00A81043">
      <w:pPr>
        <w:pStyle w:val="ConsPlusNormal0"/>
        <w:spacing w:before="240"/>
        <w:ind w:firstLine="540"/>
        <w:jc w:val="both"/>
      </w:pPr>
      <w:bookmarkStart w:id="19" w:name="P223"/>
      <w:bookmarkEnd w:id="19"/>
      <w:r>
        <w:t xml:space="preserve">б) направляет гражданину </w:t>
      </w:r>
      <w:hyperlink w:anchor="P482" w:tooltip="Заключение">
        <w:r>
          <w:rPr>
            <w:color w:val="0000FF"/>
          </w:rPr>
          <w:t>заключение</w:t>
        </w:r>
      </w:hyperlink>
      <w:r>
        <w:t xml:space="preserve"> о предоставлении гражданину сервиса "Предпринимательский старт" (рекомендуемый образец приведен в приложении N 3 к настоящему Стандарту), содержащее в том числе информацию о том, что гражданину необходимо осуществить государственную регистрацию в качестве индивидуального предпринимателя, создаваемого юридического лица, крестьянского (фермерского) хозяйства, или постановку на учет физического лица в налоговом органе в качестве плательщика налога на профессиональный доход (далее - государственная регистрация) не позднее 30 календарных дней со дня принятия решения.</w:t>
      </w:r>
    </w:p>
    <w:p w:rsidR="00C97910" w:rsidRDefault="00A81043">
      <w:pPr>
        <w:pStyle w:val="ConsPlusNormal0"/>
        <w:spacing w:before="240"/>
        <w:ind w:firstLine="540"/>
        <w:jc w:val="both"/>
      </w:pPr>
      <w:bookmarkStart w:id="20" w:name="P224"/>
      <w:bookmarkEnd w:id="20"/>
      <w:r>
        <w:t xml:space="preserve">49. Результатом предоставления сервиса "Предпринимательский старт" является заключение о предоставлении гражданину сервиса "Предпринимательский старт", сформированное и направленное центром занятости населения гражданину с использованием единой цифровой платформы в соответствии с </w:t>
      </w:r>
      <w:hyperlink w:anchor="P223" w:tooltip="б) направляет гражданину заключение о предоставлении гражданину сервиса &quot;Предпринимательский старт&quot; (рекомендуемый образец приведен в приложении N 3 к настоящему Стандарту), содержащее в том числе информацию о том, что гражданину необходимо осуществить государ">
        <w:r>
          <w:rPr>
            <w:color w:val="0000FF"/>
          </w:rPr>
          <w:t>подпунктом "б" пункта 48</w:t>
        </w:r>
      </w:hyperlink>
      <w:r>
        <w:t xml:space="preserve"> настоящего Стандарта.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>50. При принятии решения о несогласовании бизнес-плана предоставление меры поддержки прекращается, о чем центр занятости населения направляет гражданину соответствующее уведомление в срок не позднее следующего рабочего дня со дня прекращения предоставления меры поддержки.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>51. Центр занятости населения предоставляет гражданину единовременную финансовую помощь. Порядок предоставления единовременной финансовой помощи, а также размер указанной единовременной финансовой помощи устанавливаются нормативным правовым актом субъекта Российской Федерации &lt;9&gt;.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lastRenderedPageBreak/>
        <w:t xml:space="preserve">&lt;9&gt; </w:t>
      </w:r>
      <w:hyperlink r:id="rId20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Часть 3 статьи 32</w:t>
        </w:r>
      </w:hyperlink>
      <w:r>
        <w:t xml:space="preserve"> Федерального закона N 565-ФЗ.</w:t>
      </w:r>
    </w:p>
    <w:p w:rsidR="00C97910" w:rsidRDefault="00C97910">
      <w:pPr>
        <w:pStyle w:val="ConsPlusNormal0"/>
        <w:ind w:firstLine="540"/>
        <w:jc w:val="both"/>
      </w:pPr>
    </w:p>
    <w:p w:rsidR="00C97910" w:rsidRDefault="00A81043">
      <w:pPr>
        <w:pStyle w:val="ConsPlusTitle0"/>
        <w:jc w:val="center"/>
        <w:outlineLvl w:val="1"/>
      </w:pPr>
      <w:r>
        <w:t>IV. Показатели исполнения Стандарта</w:t>
      </w:r>
    </w:p>
    <w:p w:rsidR="00C97910" w:rsidRDefault="00C97910">
      <w:pPr>
        <w:pStyle w:val="ConsPlusNormal0"/>
        <w:ind w:firstLine="540"/>
        <w:jc w:val="both"/>
      </w:pPr>
    </w:p>
    <w:p w:rsidR="00C97910" w:rsidRDefault="00A81043">
      <w:pPr>
        <w:pStyle w:val="ConsPlusNormal0"/>
        <w:ind w:firstLine="540"/>
        <w:jc w:val="both"/>
      </w:pPr>
      <w:r>
        <w:t xml:space="preserve">52. </w:t>
      </w:r>
      <w:hyperlink w:anchor="P571" w:tooltip="Показатели исполнения Стандарта деятельности">
        <w:r>
          <w:rPr>
            <w:color w:val="0000FF"/>
          </w:rPr>
          <w:t>Показатели</w:t>
        </w:r>
      </w:hyperlink>
      <w:r>
        <w:t xml:space="preserve"> исполнения Стандарта деятельности по осуществлению полномочия в сфере занятости населения по содействию началу осуществления безработными гражданами предпринимательской и иной приносящей доход деятельности, включая оказание им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налоговом органе в качестве плательщика налога на профессиональный доход, сведения, необходимые для расчета показателей, методика оценки (расчета) показателей предусмотрены в приложении N 4 к настоящему Стандарту.</w:t>
      </w:r>
    </w:p>
    <w:p w:rsidR="00C97910" w:rsidRDefault="00A81043">
      <w:pPr>
        <w:pStyle w:val="ConsPlusNormal0"/>
        <w:spacing w:before="240"/>
        <w:ind w:firstLine="540"/>
        <w:jc w:val="both"/>
      </w:pPr>
      <w:r>
        <w:t>53. Расчет показателей осуществляется на единой цифровой платформе на основании сведений, вносимых центром занятости населения при выполнении процедур (действий), предусмотренных настоящим Стандартом.</w:t>
      </w:r>
    </w:p>
    <w:p w:rsidR="00C97910" w:rsidRDefault="00C97910">
      <w:pPr>
        <w:pStyle w:val="ConsPlusNormal0"/>
        <w:ind w:firstLine="540"/>
        <w:jc w:val="both"/>
      </w:pPr>
    </w:p>
    <w:p w:rsidR="00C97910" w:rsidRDefault="00C97910">
      <w:pPr>
        <w:pStyle w:val="ConsPlusNormal0"/>
        <w:ind w:firstLine="540"/>
        <w:jc w:val="both"/>
      </w:pPr>
    </w:p>
    <w:p w:rsidR="00C97910" w:rsidRDefault="00C97910">
      <w:pPr>
        <w:pStyle w:val="ConsPlusNormal0"/>
        <w:ind w:firstLine="540"/>
        <w:jc w:val="both"/>
      </w:pPr>
    </w:p>
    <w:p w:rsidR="00C97910" w:rsidRDefault="00C97910">
      <w:pPr>
        <w:pStyle w:val="ConsPlusNormal0"/>
        <w:ind w:firstLine="540"/>
        <w:jc w:val="both"/>
      </w:pPr>
    </w:p>
    <w:p w:rsidR="00C97910" w:rsidRDefault="00C97910">
      <w:pPr>
        <w:pStyle w:val="ConsPlusNormal0"/>
        <w:ind w:firstLine="540"/>
        <w:jc w:val="both"/>
      </w:pPr>
    </w:p>
    <w:p w:rsidR="00C97910" w:rsidRDefault="00A81043">
      <w:pPr>
        <w:pStyle w:val="ConsPlusNormal0"/>
        <w:jc w:val="right"/>
        <w:outlineLvl w:val="1"/>
      </w:pPr>
      <w:r>
        <w:t>Приложение N 1</w:t>
      </w:r>
    </w:p>
    <w:p w:rsidR="00C97910" w:rsidRDefault="00A81043">
      <w:pPr>
        <w:pStyle w:val="ConsPlusNormal0"/>
        <w:jc w:val="right"/>
      </w:pPr>
      <w:r>
        <w:t>к Стандарту деятельности органов</w:t>
      </w:r>
    </w:p>
    <w:p w:rsidR="00C97910" w:rsidRDefault="00A81043">
      <w:pPr>
        <w:pStyle w:val="ConsPlusNormal0"/>
        <w:jc w:val="right"/>
      </w:pPr>
      <w:r>
        <w:t>службы занятости по осуществлению</w:t>
      </w:r>
    </w:p>
    <w:p w:rsidR="00C97910" w:rsidRDefault="00A81043">
      <w:pPr>
        <w:pStyle w:val="ConsPlusNormal0"/>
        <w:jc w:val="right"/>
      </w:pPr>
      <w:r>
        <w:t>полномочия в сфере занятости</w:t>
      </w:r>
    </w:p>
    <w:p w:rsidR="00C97910" w:rsidRDefault="00A81043">
      <w:pPr>
        <w:pStyle w:val="ConsPlusNormal0"/>
        <w:jc w:val="right"/>
      </w:pPr>
      <w:r>
        <w:t>населения по содействию началу</w:t>
      </w:r>
    </w:p>
    <w:p w:rsidR="00C97910" w:rsidRDefault="00A81043">
      <w:pPr>
        <w:pStyle w:val="ConsPlusNormal0"/>
        <w:jc w:val="right"/>
      </w:pPr>
      <w:r>
        <w:t>осуществления безработными гражданами</w:t>
      </w:r>
    </w:p>
    <w:p w:rsidR="00C97910" w:rsidRDefault="00A81043">
      <w:pPr>
        <w:pStyle w:val="ConsPlusNormal0"/>
        <w:jc w:val="right"/>
      </w:pPr>
      <w:r>
        <w:t>предпринимательской и иной приносящей</w:t>
      </w:r>
    </w:p>
    <w:p w:rsidR="00C97910" w:rsidRDefault="00A81043">
      <w:pPr>
        <w:pStyle w:val="ConsPlusNormal0"/>
        <w:jc w:val="right"/>
      </w:pPr>
      <w:r>
        <w:t>доход деятельности, включая оказание</w:t>
      </w:r>
    </w:p>
    <w:p w:rsidR="00C97910" w:rsidRDefault="00A81043">
      <w:pPr>
        <w:pStyle w:val="ConsPlusNormal0"/>
        <w:jc w:val="right"/>
      </w:pPr>
      <w:r>
        <w:t>им единовременной финансовой помощи</w:t>
      </w:r>
    </w:p>
    <w:p w:rsidR="00C97910" w:rsidRDefault="00A81043">
      <w:pPr>
        <w:pStyle w:val="ConsPlusNormal0"/>
        <w:jc w:val="right"/>
      </w:pPr>
      <w:r>
        <w:t>при государственной регистрации</w:t>
      </w:r>
    </w:p>
    <w:p w:rsidR="00C97910" w:rsidRDefault="00A81043">
      <w:pPr>
        <w:pStyle w:val="ConsPlusNormal0"/>
        <w:jc w:val="right"/>
      </w:pPr>
      <w:r>
        <w:t>в качестве индивидуального</w:t>
      </w:r>
    </w:p>
    <w:p w:rsidR="00C97910" w:rsidRDefault="00A81043">
      <w:pPr>
        <w:pStyle w:val="ConsPlusNormal0"/>
        <w:jc w:val="right"/>
      </w:pPr>
      <w:r>
        <w:t>предпринимателя, государственной</w:t>
      </w:r>
    </w:p>
    <w:p w:rsidR="00C97910" w:rsidRDefault="00A81043">
      <w:pPr>
        <w:pStyle w:val="ConsPlusNormal0"/>
        <w:jc w:val="right"/>
      </w:pPr>
      <w:r>
        <w:t>регистрации создаваемого юридического</w:t>
      </w:r>
    </w:p>
    <w:p w:rsidR="00C97910" w:rsidRDefault="00A81043">
      <w:pPr>
        <w:pStyle w:val="ConsPlusNormal0"/>
        <w:jc w:val="right"/>
      </w:pPr>
      <w:r>
        <w:t>лица, государственной регистрации</w:t>
      </w:r>
    </w:p>
    <w:p w:rsidR="00C97910" w:rsidRDefault="00A81043">
      <w:pPr>
        <w:pStyle w:val="ConsPlusNormal0"/>
        <w:jc w:val="right"/>
      </w:pPr>
      <w:r>
        <w:t>крестьянского (фермерского) хозяйства,</w:t>
      </w:r>
    </w:p>
    <w:p w:rsidR="00C97910" w:rsidRDefault="00A81043">
      <w:pPr>
        <w:pStyle w:val="ConsPlusNormal0"/>
        <w:jc w:val="right"/>
      </w:pPr>
      <w:r>
        <w:t>постановке на учет физического лица</w:t>
      </w:r>
    </w:p>
    <w:p w:rsidR="00C97910" w:rsidRDefault="00A81043">
      <w:pPr>
        <w:pStyle w:val="ConsPlusNormal0"/>
        <w:jc w:val="right"/>
      </w:pPr>
      <w:r>
        <w:t>в налоговом органе в качестве</w:t>
      </w:r>
    </w:p>
    <w:p w:rsidR="00C97910" w:rsidRDefault="00A81043">
      <w:pPr>
        <w:pStyle w:val="ConsPlusNormal0"/>
        <w:jc w:val="right"/>
      </w:pPr>
      <w:r>
        <w:t>плательщика налога на профессиональный</w:t>
      </w:r>
    </w:p>
    <w:p w:rsidR="00C97910" w:rsidRDefault="00A81043">
      <w:pPr>
        <w:pStyle w:val="ConsPlusNormal0"/>
        <w:jc w:val="right"/>
      </w:pPr>
      <w:r>
        <w:t>доход, утвержденному приказом</w:t>
      </w:r>
    </w:p>
    <w:p w:rsidR="00C97910" w:rsidRDefault="00A81043">
      <w:pPr>
        <w:pStyle w:val="ConsPlusNormal0"/>
        <w:jc w:val="right"/>
      </w:pPr>
      <w:r>
        <w:t>Министерства труда и социальной</w:t>
      </w:r>
    </w:p>
    <w:p w:rsidR="00C97910" w:rsidRDefault="00A81043">
      <w:pPr>
        <w:pStyle w:val="ConsPlusNormal0"/>
        <w:jc w:val="right"/>
      </w:pPr>
      <w:r>
        <w:t>защиты Российской Федерации</w:t>
      </w:r>
    </w:p>
    <w:p w:rsidR="00C97910" w:rsidRDefault="00A81043">
      <w:pPr>
        <w:pStyle w:val="ConsPlusNormal0"/>
        <w:jc w:val="right"/>
      </w:pPr>
      <w:r>
        <w:t>от 6 декабря 2024 г. N 673н</w:t>
      </w:r>
    </w:p>
    <w:p w:rsidR="00C97910" w:rsidRDefault="00C97910">
      <w:pPr>
        <w:pStyle w:val="ConsPlusNormal0"/>
        <w:jc w:val="right"/>
      </w:pPr>
    </w:p>
    <w:p w:rsidR="00C97910" w:rsidRDefault="00A81043">
      <w:pPr>
        <w:pStyle w:val="ConsPlusNormal0"/>
        <w:jc w:val="right"/>
      </w:pPr>
      <w:r>
        <w:t>Рекомендуемый образец</w:t>
      </w:r>
    </w:p>
    <w:p w:rsidR="00C97910" w:rsidRDefault="00C97910">
      <w:pPr>
        <w:pStyle w:val="ConsPlusNormal0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33"/>
      </w:tblGrid>
      <w:tr w:rsidR="00C97910">
        <w:tc>
          <w:tcPr>
            <w:tcW w:w="9033" w:type="dxa"/>
            <w:tcBorders>
              <w:top w:val="nil"/>
              <w:left w:val="nil"/>
              <w:bottom w:val="nil"/>
              <w:right w:val="nil"/>
            </w:tcBorders>
          </w:tcPr>
          <w:p w:rsidR="00C97910" w:rsidRDefault="00A81043">
            <w:pPr>
              <w:pStyle w:val="ConsPlusNormal0"/>
              <w:jc w:val="center"/>
            </w:pPr>
            <w:bookmarkStart w:id="21" w:name="P264"/>
            <w:bookmarkEnd w:id="21"/>
            <w:r>
              <w:t>Заключение</w:t>
            </w:r>
          </w:p>
          <w:p w:rsidR="00C97910" w:rsidRDefault="00A81043">
            <w:pPr>
              <w:pStyle w:val="ConsPlusNormal0"/>
              <w:jc w:val="center"/>
            </w:pPr>
            <w:r>
              <w:t>о предоставлении гражданину сервиса "Предпринимательский потенциал"</w:t>
            </w:r>
          </w:p>
        </w:tc>
      </w:tr>
    </w:tbl>
    <w:p w:rsidR="00C97910" w:rsidRDefault="00C97910">
      <w:pPr>
        <w:pStyle w:val="ConsPlusNormal0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33"/>
      </w:tblGrid>
      <w:tr w:rsidR="00C97910">
        <w:tc>
          <w:tcPr>
            <w:tcW w:w="90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7910" w:rsidRDefault="00C97910">
            <w:pPr>
              <w:pStyle w:val="ConsPlusNormal0"/>
              <w:jc w:val="center"/>
            </w:pPr>
          </w:p>
        </w:tc>
      </w:tr>
      <w:tr w:rsidR="00C97910">
        <w:tblPrEx>
          <w:tblBorders>
            <w:insideH w:val="none" w:sz="0" w:space="0" w:color="auto"/>
          </w:tblBorders>
        </w:tblPrEx>
        <w:tc>
          <w:tcPr>
            <w:tcW w:w="90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7910" w:rsidRDefault="00A81043">
            <w:pPr>
              <w:pStyle w:val="ConsPlusNormal0"/>
              <w:jc w:val="center"/>
            </w:pPr>
            <w:r>
              <w:t>(фамилия, имя, отчество (при наличии) гражданина)</w:t>
            </w:r>
          </w:p>
        </w:tc>
      </w:tr>
      <w:tr w:rsidR="00C97910">
        <w:tblPrEx>
          <w:tblBorders>
            <w:insideH w:val="none" w:sz="0" w:space="0" w:color="auto"/>
          </w:tblBorders>
        </w:tblPrEx>
        <w:tc>
          <w:tcPr>
            <w:tcW w:w="9033" w:type="dxa"/>
            <w:tcBorders>
              <w:top w:val="nil"/>
              <w:left w:val="nil"/>
              <w:bottom w:val="nil"/>
              <w:right w:val="nil"/>
            </w:tcBorders>
          </w:tcPr>
          <w:p w:rsidR="00C97910" w:rsidRDefault="00A81043">
            <w:pPr>
              <w:pStyle w:val="ConsPlusNormal0"/>
              <w:ind w:firstLine="567"/>
              <w:jc w:val="both"/>
            </w:pPr>
            <w:r>
              <w:t>предоставлен сервис "Предпринимательский потенциал".</w:t>
            </w:r>
          </w:p>
          <w:p w:rsidR="00C97910" w:rsidRDefault="00A81043">
            <w:pPr>
              <w:pStyle w:val="ConsPlusNormal0"/>
              <w:ind w:firstLine="567"/>
              <w:jc w:val="both"/>
            </w:pPr>
            <w:r>
              <w:t>В результате предоставления сервиса:</w:t>
            </w:r>
          </w:p>
          <w:p w:rsidR="00C97910" w:rsidRDefault="00A81043">
            <w:pPr>
              <w:pStyle w:val="ConsPlusNormal0"/>
              <w:ind w:firstLine="567"/>
              <w:jc w:val="both"/>
            </w:pPr>
            <w:r>
              <w:t>а) проведено:</w:t>
            </w:r>
          </w:p>
        </w:tc>
      </w:tr>
    </w:tbl>
    <w:p w:rsidR="00C97910" w:rsidRDefault="00C97910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4455"/>
        <w:gridCol w:w="1388"/>
        <w:gridCol w:w="1170"/>
        <w:gridCol w:w="1376"/>
      </w:tblGrid>
      <w:tr w:rsidR="00C97910">
        <w:tc>
          <w:tcPr>
            <w:tcW w:w="675" w:type="dxa"/>
          </w:tcPr>
          <w:p w:rsidR="00C97910" w:rsidRDefault="00A8104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455" w:type="dxa"/>
          </w:tcPr>
          <w:p w:rsidR="00C97910" w:rsidRDefault="00A81043">
            <w:pPr>
              <w:pStyle w:val="ConsPlusNormal0"/>
              <w:jc w:val="center"/>
            </w:pPr>
            <w:r>
              <w:t>Мероприятие</w:t>
            </w:r>
          </w:p>
        </w:tc>
        <w:tc>
          <w:tcPr>
            <w:tcW w:w="1388" w:type="dxa"/>
          </w:tcPr>
          <w:p w:rsidR="00C97910" w:rsidRDefault="00A81043">
            <w:pPr>
              <w:pStyle w:val="ConsPlusNormal0"/>
              <w:jc w:val="center"/>
            </w:pPr>
            <w:r>
              <w:t>Сведения о прохождении</w:t>
            </w:r>
          </w:p>
        </w:tc>
        <w:tc>
          <w:tcPr>
            <w:tcW w:w="1170" w:type="dxa"/>
          </w:tcPr>
          <w:p w:rsidR="00C97910" w:rsidRDefault="00A81043">
            <w:pPr>
              <w:pStyle w:val="ConsPlusNormal0"/>
              <w:jc w:val="center"/>
            </w:pPr>
            <w:r>
              <w:t>Форма проведения</w:t>
            </w:r>
          </w:p>
        </w:tc>
        <w:tc>
          <w:tcPr>
            <w:tcW w:w="1376" w:type="dxa"/>
          </w:tcPr>
          <w:p w:rsidR="00C97910" w:rsidRDefault="00A81043">
            <w:pPr>
              <w:pStyle w:val="ConsPlusNormal0"/>
              <w:jc w:val="center"/>
            </w:pPr>
            <w:r>
              <w:t>Выявлено (рекомендовано)</w:t>
            </w:r>
          </w:p>
        </w:tc>
      </w:tr>
      <w:tr w:rsidR="00C97910">
        <w:tc>
          <w:tcPr>
            <w:tcW w:w="675" w:type="dxa"/>
          </w:tcPr>
          <w:p w:rsidR="00C97910" w:rsidRDefault="00A81043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4455" w:type="dxa"/>
          </w:tcPr>
          <w:p w:rsidR="00C97910" w:rsidRDefault="00A81043">
            <w:pPr>
              <w:pStyle w:val="ConsPlusNormal0"/>
              <w:jc w:val="both"/>
            </w:pPr>
            <w:r>
              <w:t>Тестирование с целью определения наличия способностей и готовности гражданина к осуществлению предпринимательской деятельности, наличия необходимых знаний и навыков, требующихся при осуществлении предпринимательской деятельности</w:t>
            </w:r>
          </w:p>
        </w:tc>
        <w:tc>
          <w:tcPr>
            <w:tcW w:w="1388" w:type="dxa"/>
          </w:tcPr>
          <w:p w:rsidR="00C97910" w:rsidRDefault="00C97910">
            <w:pPr>
              <w:pStyle w:val="ConsPlusNormal0"/>
            </w:pPr>
          </w:p>
        </w:tc>
        <w:tc>
          <w:tcPr>
            <w:tcW w:w="1170" w:type="dxa"/>
          </w:tcPr>
          <w:p w:rsidR="00C97910" w:rsidRDefault="00C97910">
            <w:pPr>
              <w:pStyle w:val="ConsPlusNormal0"/>
            </w:pPr>
          </w:p>
        </w:tc>
        <w:tc>
          <w:tcPr>
            <w:tcW w:w="1376" w:type="dxa"/>
          </w:tcPr>
          <w:p w:rsidR="00C97910" w:rsidRDefault="00C97910">
            <w:pPr>
              <w:pStyle w:val="ConsPlusNormal0"/>
            </w:pPr>
          </w:p>
        </w:tc>
      </w:tr>
      <w:tr w:rsidR="00C97910">
        <w:tc>
          <w:tcPr>
            <w:tcW w:w="675" w:type="dxa"/>
          </w:tcPr>
          <w:p w:rsidR="00C97910" w:rsidRDefault="00A81043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4455" w:type="dxa"/>
          </w:tcPr>
          <w:p w:rsidR="00C97910" w:rsidRDefault="00A81043">
            <w:pPr>
              <w:pStyle w:val="ConsPlusNormal0"/>
              <w:jc w:val="both"/>
            </w:pPr>
            <w:r>
              <w:t>Беседа в целях оценки степени готовности гражданина к осуществлению предпринимательской деятельности</w:t>
            </w:r>
          </w:p>
        </w:tc>
        <w:tc>
          <w:tcPr>
            <w:tcW w:w="1388" w:type="dxa"/>
          </w:tcPr>
          <w:p w:rsidR="00C97910" w:rsidRDefault="00C97910">
            <w:pPr>
              <w:pStyle w:val="ConsPlusNormal0"/>
            </w:pPr>
          </w:p>
        </w:tc>
        <w:tc>
          <w:tcPr>
            <w:tcW w:w="1170" w:type="dxa"/>
          </w:tcPr>
          <w:p w:rsidR="00C97910" w:rsidRDefault="00C97910">
            <w:pPr>
              <w:pStyle w:val="ConsPlusNormal0"/>
            </w:pPr>
          </w:p>
        </w:tc>
        <w:tc>
          <w:tcPr>
            <w:tcW w:w="1376" w:type="dxa"/>
          </w:tcPr>
          <w:p w:rsidR="00C97910" w:rsidRDefault="00C97910">
            <w:pPr>
              <w:pStyle w:val="ConsPlusNormal0"/>
            </w:pPr>
          </w:p>
        </w:tc>
      </w:tr>
      <w:tr w:rsidR="00C97910">
        <w:tc>
          <w:tcPr>
            <w:tcW w:w="675" w:type="dxa"/>
          </w:tcPr>
          <w:p w:rsidR="00C97910" w:rsidRDefault="00A81043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4455" w:type="dxa"/>
          </w:tcPr>
          <w:p w:rsidR="00C97910" w:rsidRDefault="00A81043">
            <w:pPr>
              <w:pStyle w:val="ConsPlusNormal0"/>
              <w:jc w:val="both"/>
            </w:pPr>
            <w:r>
              <w:t>Информирование по вопросам осуществления предпринимательской деятельности, о порядке получения меры государственной поддержки</w:t>
            </w:r>
          </w:p>
        </w:tc>
        <w:tc>
          <w:tcPr>
            <w:tcW w:w="1388" w:type="dxa"/>
          </w:tcPr>
          <w:p w:rsidR="00C97910" w:rsidRDefault="00C97910">
            <w:pPr>
              <w:pStyle w:val="ConsPlusNormal0"/>
            </w:pPr>
          </w:p>
        </w:tc>
        <w:tc>
          <w:tcPr>
            <w:tcW w:w="1170" w:type="dxa"/>
          </w:tcPr>
          <w:p w:rsidR="00C97910" w:rsidRDefault="00C97910">
            <w:pPr>
              <w:pStyle w:val="ConsPlusNormal0"/>
            </w:pPr>
          </w:p>
        </w:tc>
        <w:tc>
          <w:tcPr>
            <w:tcW w:w="1376" w:type="dxa"/>
          </w:tcPr>
          <w:p w:rsidR="00C97910" w:rsidRDefault="00C97910">
            <w:pPr>
              <w:pStyle w:val="ConsPlusNormal0"/>
            </w:pPr>
          </w:p>
        </w:tc>
      </w:tr>
    </w:tbl>
    <w:p w:rsidR="00C97910" w:rsidRDefault="00C97910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395"/>
        <w:gridCol w:w="8310"/>
      </w:tblGrid>
      <w:tr w:rsidR="00C97910">
        <w:tc>
          <w:tcPr>
            <w:tcW w:w="90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7910" w:rsidRDefault="00A81043">
            <w:pPr>
              <w:pStyle w:val="ConsPlusNormal0"/>
              <w:ind w:firstLine="567"/>
              <w:jc w:val="both"/>
            </w:pPr>
            <w:r>
              <w:t>б) рекомендовано:</w:t>
            </w:r>
          </w:p>
        </w:tc>
      </w:tr>
      <w:tr w:rsidR="00C97910"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7910" w:rsidRDefault="00A81043">
            <w:pPr>
              <w:pStyle w:val="ConsPlusNormal0"/>
              <w:ind w:firstLine="283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10" w:type="dxa"/>
            <w:tcBorders>
              <w:top w:val="nil"/>
              <w:left w:val="nil"/>
              <w:bottom w:val="nil"/>
              <w:right w:val="nil"/>
            </w:tcBorders>
          </w:tcPr>
          <w:p w:rsidR="00C97910" w:rsidRDefault="00A81043">
            <w:pPr>
              <w:pStyle w:val="ConsPlusNormal0"/>
              <w:jc w:val="both"/>
            </w:pPr>
            <w:r>
              <w:t>Открытие собственного дела нецелесообразно</w:t>
            </w:r>
          </w:p>
        </w:tc>
      </w:tr>
      <w:tr w:rsidR="00C97910"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7910" w:rsidRDefault="00A81043">
            <w:pPr>
              <w:pStyle w:val="ConsPlusNormal0"/>
              <w:ind w:firstLine="283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10" w:type="dxa"/>
            <w:tcBorders>
              <w:top w:val="nil"/>
              <w:left w:val="nil"/>
              <w:bottom w:val="nil"/>
              <w:right w:val="nil"/>
            </w:tcBorders>
          </w:tcPr>
          <w:p w:rsidR="00C97910" w:rsidRDefault="00A81043">
            <w:pPr>
              <w:pStyle w:val="ConsPlusNormal0"/>
              <w:jc w:val="both"/>
            </w:pPr>
            <w:r>
              <w:t>Открытие собственного дела целесообразно</w:t>
            </w:r>
          </w:p>
        </w:tc>
      </w:tr>
      <w:tr w:rsidR="00C97910">
        <w:tblPrEx>
          <w:tblBorders>
            <w:insideV w:val="single" w:sz="4" w:space="0" w:color="auto"/>
          </w:tblBorders>
        </w:tblPrEx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C97910" w:rsidRDefault="00C97910">
            <w:pPr>
              <w:pStyle w:val="ConsPlusNormal0"/>
              <w:ind w:firstLine="283"/>
              <w:jc w:val="both"/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</w:tcPr>
          <w:p w:rsidR="00C97910" w:rsidRDefault="00C97910">
            <w:pPr>
              <w:pStyle w:val="ConsPlusNormal0"/>
              <w:jc w:val="both"/>
            </w:pPr>
          </w:p>
        </w:tc>
        <w:tc>
          <w:tcPr>
            <w:tcW w:w="8310" w:type="dxa"/>
            <w:tcBorders>
              <w:top w:val="nil"/>
              <w:bottom w:val="nil"/>
              <w:right w:val="nil"/>
            </w:tcBorders>
          </w:tcPr>
          <w:p w:rsidR="00C97910" w:rsidRDefault="00A81043">
            <w:pPr>
              <w:pStyle w:val="ConsPlusNormal0"/>
              <w:ind w:left="170"/>
              <w:jc w:val="both"/>
            </w:pPr>
            <w:r>
              <w:t>Открытие собственного дела целесообразно при условии обязательного прохождения профессионального обучения (дополнительного профессионального образования) в рамках сервиса "Навыки предпринимателя"</w:t>
            </w:r>
          </w:p>
        </w:tc>
      </w:tr>
      <w:tr w:rsidR="00C97910">
        <w:tc>
          <w:tcPr>
            <w:tcW w:w="90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7910" w:rsidRDefault="00A81043">
            <w:pPr>
              <w:pStyle w:val="ConsPlusNormal0"/>
              <w:ind w:firstLine="567"/>
              <w:jc w:val="both"/>
            </w:pPr>
            <w:r>
              <w:t>в) зафиксировано:</w:t>
            </w:r>
          </w:p>
        </w:tc>
      </w:tr>
      <w:tr w:rsidR="00C97910">
        <w:tc>
          <w:tcPr>
            <w:tcW w:w="90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7910" w:rsidRDefault="00A81043">
            <w:pPr>
              <w:pStyle w:val="ConsPlusNormal0"/>
              <w:ind w:firstLine="567"/>
              <w:jc w:val="both"/>
            </w:pPr>
            <w:r>
              <w:t>Предварительное решение об открытии собственного дела:</w:t>
            </w:r>
          </w:p>
        </w:tc>
      </w:tr>
      <w:tr w:rsidR="00C97910"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7910" w:rsidRDefault="00A81043">
            <w:pPr>
              <w:pStyle w:val="ConsPlusNormal0"/>
              <w:ind w:firstLine="283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10" w:type="dxa"/>
            <w:tcBorders>
              <w:top w:val="nil"/>
              <w:left w:val="nil"/>
              <w:bottom w:val="nil"/>
              <w:right w:val="nil"/>
            </w:tcBorders>
          </w:tcPr>
          <w:p w:rsidR="00C97910" w:rsidRDefault="00A81043">
            <w:pPr>
              <w:pStyle w:val="ConsPlusNormal0"/>
              <w:jc w:val="both"/>
            </w:pPr>
            <w:r>
              <w:t>Готовность к открытию собственного дела</w:t>
            </w:r>
          </w:p>
        </w:tc>
      </w:tr>
      <w:tr w:rsidR="00C97910"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7910" w:rsidRDefault="00A81043">
            <w:pPr>
              <w:pStyle w:val="ConsPlusNormal0"/>
              <w:ind w:firstLine="283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10" w:type="dxa"/>
            <w:tcBorders>
              <w:top w:val="nil"/>
              <w:left w:val="nil"/>
              <w:bottom w:val="nil"/>
              <w:right w:val="nil"/>
            </w:tcBorders>
          </w:tcPr>
          <w:p w:rsidR="00C97910" w:rsidRDefault="00A81043">
            <w:pPr>
              <w:pStyle w:val="ConsPlusNormal0"/>
              <w:jc w:val="both"/>
            </w:pPr>
            <w:r>
              <w:t>Отсутствие готовности к открытию собственного дела</w:t>
            </w:r>
          </w:p>
        </w:tc>
      </w:tr>
    </w:tbl>
    <w:p w:rsidR="00C97910" w:rsidRDefault="00C97910">
      <w:pPr>
        <w:pStyle w:val="ConsPlusNormal0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395"/>
        <w:gridCol w:w="8310"/>
      </w:tblGrid>
      <w:tr w:rsidR="00C97910">
        <w:tc>
          <w:tcPr>
            <w:tcW w:w="90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7910" w:rsidRDefault="00A81043">
            <w:pPr>
              <w:pStyle w:val="ConsPlusNormal0"/>
              <w:ind w:firstLine="567"/>
              <w:jc w:val="both"/>
            </w:pPr>
            <w:r>
              <w:t>Предварительные сведения о необходимости получения единовременной финансовой помощи в порядке, предусмотренном нормативным правовым актом субъекта Российской Федерации (заполняется при готовности к открытию собственного дела):</w:t>
            </w:r>
          </w:p>
        </w:tc>
      </w:tr>
      <w:tr w:rsidR="00C97910">
        <w:tblPrEx>
          <w:tblBorders>
            <w:insideV w:val="nil"/>
          </w:tblBorders>
        </w:tblPrEx>
        <w:tc>
          <w:tcPr>
            <w:tcW w:w="735" w:type="dxa"/>
            <w:gridSpan w:val="2"/>
            <w:tcBorders>
              <w:top w:val="nil"/>
              <w:bottom w:val="nil"/>
            </w:tcBorders>
          </w:tcPr>
          <w:p w:rsidR="00C97910" w:rsidRDefault="00A81043">
            <w:pPr>
              <w:pStyle w:val="ConsPlusNormal0"/>
              <w:ind w:firstLine="283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10" w:type="dxa"/>
            <w:tcBorders>
              <w:top w:val="nil"/>
              <w:bottom w:val="nil"/>
            </w:tcBorders>
          </w:tcPr>
          <w:p w:rsidR="00C97910" w:rsidRDefault="00A81043">
            <w:pPr>
              <w:pStyle w:val="ConsPlusNormal0"/>
              <w:jc w:val="both"/>
            </w:pPr>
            <w:r>
              <w:t>Единовременная финансовая помощь необходима</w:t>
            </w:r>
          </w:p>
        </w:tc>
      </w:tr>
      <w:tr w:rsidR="00C97910"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C97910" w:rsidRDefault="00C97910">
            <w:pPr>
              <w:pStyle w:val="ConsPlusNormal0"/>
              <w:ind w:firstLine="283"/>
              <w:jc w:val="both"/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</w:tcPr>
          <w:p w:rsidR="00C97910" w:rsidRDefault="00C97910">
            <w:pPr>
              <w:pStyle w:val="ConsPlusNormal0"/>
              <w:jc w:val="both"/>
            </w:pPr>
          </w:p>
        </w:tc>
        <w:tc>
          <w:tcPr>
            <w:tcW w:w="8310" w:type="dxa"/>
            <w:tcBorders>
              <w:top w:val="nil"/>
              <w:bottom w:val="nil"/>
              <w:right w:val="nil"/>
            </w:tcBorders>
          </w:tcPr>
          <w:p w:rsidR="00C97910" w:rsidRDefault="00A81043">
            <w:pPr>
              <w:pStyle w:val="ConsPlusNormal0"/>
              <w:jc w:val="both"/>
            </w:pPr>
            <w:r>
              <w:t>Необходимость получения единовременной финансовой помощи отсутствует (заполняется, в том числе, в случае если в субъекте Российской Федерации единовременная финансовая помощь не предоставляется)</w:t>
            </w:r>
          </w:p>
        </w:tc>
      </w:tr>
    </w:tbl>
    <w:p w:rsidR="00C97910" w:rsidRDefault="00C97910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45"/>
      </w:tblGrid>
      <w:tr w:rsidR="00C97910"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 w:rsidR="00C97910" w:rsidRDefault="00A81043">
            <w:pPr>
              <w:pStyle w:val="ConsPlusNormal0"/>
              <w:ind w:firstLine="567"/>
              <w:jc w:val="both"/>
            </w:pPr>
            <w:r>
              <w:t>Предварительные сведения о планируемой регистрации собственного дела (заполняется при необходимости):</w:t>
            </w:r>
          </w:p>
        </w:tc>
      </w:tr>
    </w:tbl>
    <w:p w:rsidR="00C97910" w:rsidRDefault="00C97910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4627"/>
        <w:gridCol w:w="3511"/>
      </w:tblGrid>
      <w:tr w:rsidR="00C97910">
        <w:tc>
          <w:tcPr>
            <w:tcW w:w="907" w:type="dxa"/>
          </w:tcPr>
          <w:p w:rsidR="00C97910" w:rsidRDefault="00A8104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627" w:type="dxa"/>
          </w:tcPr>
          <w:p w:rsidR="00C97910" w:rsidRDefault="00A81043">
            <w:pPr>
              <w:pStyle w:val="ConsPlusNormal0"/>
              <w:jc w:val="center"/>
            </w:pPr>
            <w:r>
              <w:t>Наименование сведений</w:t>
            </w:r>
          </w:p>
        </w:tc>
        <w:tc>
          <w:tcPr>
            <w:tcW w:w="3511" w:type="dxa"/>
          </w:tcPr>
          <w:p w:rsidR="00C97910" w:rsidRDefault="00A81043">
            <w:pPr>
              <w:pStyle w:val="ConsPlusNormal0"/>
              <w:jc w:val="center"/>
            </w:pPr>
            <w:r>
              <w:t>Выбрано</w:t>
            </w:r>
          </w:p>
        </w:tc>
      </w:tr>
      <w:tr w:rsidR="00C97910">
        <w:tc>
          <w:tcPr>
            <w:tcW w:w="907" w:type="dxa"/>
          </w:tcPr>
          <w:p w:rsidR="00C97910" w:rsidRDefault="00A81043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4627" w:type="dxa"/>
          </w:tcPr>
          <w:p w:rsidR="00C97910" w:rsidRDefault="00A81043">
            <w:pPr>
              <w:pStyle w:val="ConsPlusNormal0"/>
            </w:pPr>
            <w:r>
              <w:t>Организационно-правовая форма</w:t>
            </w:r>
          </w:p>
        </w:tc>
        <w:tc>
          <w:tcPr>
            <w:tcW w:w="3511" w:type="dxa"/>
          </w:tcPr>
          <w:p w:rsidR="00C97910" w:rsidRDefault="00C97910">
            <w:pPr>
              <w:pStyle w:val="ConsPlusNormal0"/>
            </w:pPr>
          </w:p>
        </w:tc>
      </w:tr>
      <w:tr w:rsidR="00C97910">
        <w:tc>
          <w:tcPr>
            <w:tcW w:w="907" w:type="dxa"/>
          </w:tcPr>
          <w:p w:rsidR="00C97910" w:rsidRDefault="00A81043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4627" w:type="dxa"/>
          </w:tcPr>
          <w:p w:rsidR="00C97910" w:rsidRDefault="00A81043">
            <w:pPr>
              <w:pStyle w:val="ConsPlusNormal0"/>
            </w:pPr>
            <w:r>
              <w:t>Вид деятельности</w:t>
            </w:r>
          </w:p>
        </w:tc>
        <w:tc>
          <w:tcPr>
            <w:tcW w:w="3511" w:type="dxa"/>
          </w:tcPr>
          <w:p w:rsidR="00C97910" w:rsidRDefault="00C97910">
            <w:pPr>
              <w:pStyle w:val="ConsPlusNormal0"/>
            </w:pPr>
          </w:p>
        </w:tc>
      </w:tr>
    </w:tbl>
    <w:p w:rsidR="00C97910" w:rsidRDefault="00C97910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45"/>
      </w:tblGrid>
      <w:tr w:rsidR="00C97910"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 w:rsidR="00C97910" w:rsidRDefault="00A81043">
            <w:pPr>
              <w:pStyle w:val="ConsPlusNormal0"/>
              <w:ind w:firstLine="567"/>
              <w:jc w:val="both"/>
            </w:pPr>
            <w:r>
              <w:t>г) назначены дополнительные сервисы:</w:t>
            </w:r>
          </w:p>
          <w:p w:rsidR="00C97910" w:rsidRDefault="00A81043">
            <w:pPr>
              <w:pStyle w:val="ConsPlusNormal0"/>
              <w:ind w:firstLine="567"/>
              <w:jc w:val="both"/>
            </w:pPr>
            <w:r>
              <w:t>"Навыки предпринимателя":</w:t>
            </w:r>
          </w:p>
        </w:tc>
      </w:tr>
    </w:tbl>
    <w:p w:rsidR="00C97910" w:rsidRDefault="00C97910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3368"/>
        <w:gridCol w:w="2165"/>
        <w:gridCol w:w="2605"/>
      </w:tblGrid>
      <w:tr w:rsidR="00C97910">
        <w:tc>
          <w:tcPr>
            <w:tcW w:w="907" w:type="dxa"/>
          </w:tcPr>
          <w:p w:rsidR="00C97910" w:rsidRDefault="00A8104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368" w:type="dxa"/>
          </w:tcPr>
          <w:p w:rsidR="00C97910" w:rsidRDefault="00A81043">
            <w:pPr>
              <w:pStyle w:val="ConsPlusNormal0"/>
              <w:jc w:val="center"/>
            </w:pPr>
            <w:r>
              <w:t>Наименование мероприятия</w:t>
            </w:r>
          </w:p>
        </w:tc>
        <w:tc>
          <w:tcPr>
            <w:tcW w:w="2165" w:type="dxa"/>
          </w:tcPr>
          <w:p w:rsidR="00C97910" w:rsidRDefault="00A81043">
            <w:pPr>
              <w:pStyle w:val="ConsPlusNormal0"/>
              <w:jc w:val="center"/>
            </w:pPr>
            <w:r>
              <w:t>Форма и место проведения</w:t>
            </w:r>
          </w:p>
        </w:tc>
        <w:tc>
          <w:tcPr>
            <w:tcW w:w="2605" w:type="dxa"/>
          </w:tcPr>
          <w:p w:rsidR="00C97910" w:rsidRDefault="00A81043">
            <w:pPr>
              <w:pStyle w:val="ConsPlusNormal0"/>
              <w:jc w:val="center"/>
            </w:pPr>
            <w:r>
              <w:t>Дата и время мероприятия</w:t>
            </w:r>
          </w:p>
        </w:tc>
      </w:tr>
      <w:tr w:rsidR="00C97910">
        <w:tc>
          <w:tcPr>
            <w:tcW w:w="907" w:type="dxa"/>
          </w:tcPr>
          <w:p w:rsidR="00C97910" w:rsidRDefault="00A81043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368" w:type="dxa"/>
          </w:tcPr>
          <w:p w:rsidR="00C97910" w:rsidRDefault="00C97910">
            <w:pPr>
              <w:pStyle w:val="ConsPlusNormal0"/>
              <w:jc w:val="center"/>
            </w:pPr>
          </w:p>
        </w:tc>
        <w:tc>
          <w:tcPr>
            <w:tcW w:w="2165" w:type="dxa"/>
          </w:tcPr>
          <w:p w:rsidR="00C97910" w:rsidRDefault="00C97910">
            <w:pPr>
              <w:pStyle w:val="ConsPlusNormal0"/>
              <w:jc w:val="center"/>
            </w:pPr>
          </w:p>
        </w:tc>
        <w:tc>
          <w:tcPr>
            <w:tcW w:w="2605" w:type="dxa"/>
          </w:tcPr>
          <w:p w:rsidR="00C97910" w:rsidRDefault="00C97910">
            <w:pPr>
              <w:pStyle w:val="ConsPlusNormal0"/>
              <w:jc w:val="center"/>
            </w:pPr>
          </w:p>
        </w:tc>
      </w:tr>
      <w:tr w:rsidR="00C97910">
        <w:tc>
          <w:tcPr>
            <w:tcW w:w="907" w:type="dxa"/>
          </w:tcPr>
          <w:p w:rsidR="00C97910" w:rsidRDefault="00A81043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368" w:type="dxa"/>
          </w:tcPr>
          <w:p w:rsidR="00C97910" w:rsidRDefault="00C97910">
            <w:pPr>
              <w:pStyle w:val="ConsPlusNormal0"/>
              <w:jc w:val="center"/>
            </w:pPr>
          </w:p>
        </w:tc>
        <w:tc>
          <w:tcPr>
            <w:tcW w:w="2165" w:type="dxa"/>
          </w:tcPr>
          <w:p w:rsidR="00C97910" w:rsidRDefault="00C97910">
            <w:pPr>
              <w:pStyle w:val="ConsPlusNormal0"/>
              <w:jc w:val="center"/>
            </w:pPr>
          </w:p>
        </w:tc>
        <w:tc>
          <w:tcPr>
            <w:tcW w:w="2605" w:type="dxa"/>
          </w:tcPr>
          <w:p w:rsidR="00C97910" w:rsidRDefault="00C97910">
            <w:pPr>
              <w:pStyle w:val="ConsPlusNormal0"/>
              <w:jc w:val="center"/>
            </w:pPr>
          </w:p>
        </w:tc>
      </w:tr>
    </w:tbl>
    <w:p w:rsidR="00C97910" w:rsidRDefault="00C97910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45"/>
      </w:tblGrid>
      <w:tr w:rsidR="00C97910"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 w:rsidR="00C97910" w:rsidRDefault="00A81043">
            <w:pPr>
              <w:pStyle w:val="ConsPlusNormal0"/>
              <w:ind w:firstLine="567"/>
              <w:jc w:val="both"/>
            </w:pPr>
            <w:r>
              <w:t>"Предпринимательский старт":</w:t>
            </w:r>
          </w:p>
          <w:p w:rsidR="00C97910" w:rsidRDefault="00A81043">
            <w:pPr>
              <w:pStyle w:val="ConsPlusNormal0"/>
              <w:ind w:firstLine="283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Назначен</w:t>
            </w:r>
          </w:p>
        </w:tc>
      </w:tr>
      <w:tr w:rsidR="00C97910"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 w:rsidR="00C97910" w:rsidRDefault="00A81043">
            <w:pPr>
              <w:pStyle w:val="ConsPlusNormal0"/>
              <w:ind w:firstLine="283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 назначен</w:t>
            </w:r>
          </w:p>
        </w:tc>
      </w:tr>
    </w:tbl>
    <w:p w:rsidR="00C97910" w:rsidRDefault="00C97910">
      <w:pPr>
        <w:pStyle w:val="ConsPlusNormal0"/>
        <w:ind w:firstLine="540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45"/>
      </w:tblGrid>
      <w:tr w:rsidR="00C97910">
        <w:tc>
          <w:tcPr>
            <w:tcW w:w="9045" w:type="dxa"/>
            <w:tcBorders>
              <w:top w:val="nil"/>
              <w:left w:val="nil"/>
              <w:right w:val="nil"/>
            </w:tcBorders>
          </w:tcPr>
          <w:p w:rsidR="00C97910" w:rsidRDefault="00A81043">
            <w:pPr>
              <w:pStyle w:val="ConsPlusNormal0"/>
              <w:ind w:firstLine="567"/>
              <w:jc w:val="both"/>
            </w:pPr>
            <w:r>
              <w:t>Персональные рекомендации:</w:t>
            </w:r>
          </w:p>
        </w:tc>
      </w:tr>
      <w:tr w:rsidR="00C9791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45" w:type="dxa"/>
            <w:tcBorders>
              <w:left w:val="single" w:sz="4" w:space="0" w:color="auto"/>
              <w:right w:val="single" w:sz="4" w:space="0" w:color="auto"/>
            </w:tcBorders>
          </w:tcPr>
          <w:p w:rsidR="00C97910" w:rsidRDefault="00C97910">
            <w:pPr>
              <w:pStyle w:val="ConsPlusNormal0"/>
            </w:pPr>
          </w:p>
        </w:tc>
      </w:tr>
      <w:tr w:rsidR="00C9791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45" w:type="dxa"/>
            <w:tcBorders>
              <w:left w:val="single" w:sz="4" w:space="0" w:color="auto"/>
              <w:right w:val="single" w:sz="4" w:space="0" w:color="auto"/>
            </w:tcBorders>
          </w:tcPr>
          <w:p w:rsidR="00C97910" w:rsidRDefault="00C97910">
            <w:pPr>
              <w:pStyle w:val="ConsPlusNormal0"/>
            </w:pPr>
          </w:p>
        </w:tc>
      </w:tr>
      <w:tr w:rsidR="00C9791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45" w:type="dxa"/>
            <w:tcBorders>
              <w:left w:val="single" w:sz="4" w:space="0" w:color="auto"/>
              <w:right w:val="single" w:sz="4" w:space="0" w:color="auto"/>
            </w:tcBorders>
          </w:tcPr>
          <w:p w:rsidR="00C97910" w:rsidRDefault="00C97910">
            <w:pPr>
              <w:pStyle w:val="ConsPlusNormal0"/>
            </w:pPr>
          </w:p>
        </w:tc>
      </w:tr>
      <w:tr w:rsidR="00C9791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45" w:type="dxa"/>
            <w:tcBorders>
              <w:left w:val="single" w:sz="4" w:space="0" w:color="auto"/>
              <w:right w:val="single" w:sz="4" w:space="0" w:color="auto"/>
            </w:tcBorders>
          </w:tcPr>
          <w:p w:rsidR="00C97910" w:rsidRDefault="00C97910">
            <w:pPr>
              <w:pStyle w:val="ConsPlusNormal0"/>
            </w:pPr>
          </w:p>
        </w:tc>
      </w:tr>
      <w:tr w:rsidR="00C9791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45" w:type="dxa"/>
            <w:tcBorders>
              <w:left w:val="single" w:sz="4" w:space="0" w:color="auto"/>
              <w:right w:val="single" w:sz="4" w:space="0" w:color="auto"/>
            </w:tcBorders>
          </w:tcPr>
          <w:p w:rsidR="00C97910" w:rsidRDefault="00C97910">
            <w:pPr>
              <w:pStyle w:val="ConsPlusNormal0"/>
            </w:pPr>
          </w:p>
        </w:tc>
      </w:tr>
      <w:tr w:rsidR="00C9791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45" w:type="dxa"/>
            <w:tcBorders>
              <w:left w:val="single" w:sz="4" w:space="0" w:color="auto"/>
              <w:right w:val="single" w:sz="4" w:space="0" w:color="auto"/>
            </w:tcBorders>
          </w:tcPr>
          <w:p w:rsidR="00C97910" w:rsidRDefault="00C97910">
            <w:pPr>
              <w:pStyle w:val="ConsPlusNormal0"/>
            </w:pPr>
          </w:p>
        </w:tc>
      </w:tr>
      <w:tr w:rsidR="00C9791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45" w:type="dxa"/>
            <w:tcBorders>
              <w:left w:val="single" w:sz="4" w:space="0" w:color="auto"/>
              <w:right w:val="single" w:sz="4" w:space="0" w:color="auto"/>
            </w:tcBorders>
          </w:tcPr>
          <w:p w:rsidR="00C97910" w:rsidRDefault="00C97910">
            <w:pPr>
              <w:pStyle w:val="ConsPlusNormal0"/>
            </w:pPr>
          </w:p>
        </w:tc>
      </w:tr>
      <w:tr w:rsidR="00C9791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45" w:type="dxa"/>
            <w:tcBorders>
              <w:left w:val="single" w:sz="4" w:space="0" w:color="auto"/>
              <w:right w:val="single" w:sz="4" w:space="0" w:color="auto"/>
            </w:tcBorders>
          </w:tcPr>
          <w:p w:rsidR="00C97910" w:rsidRDefault="00C97910">
            <w:pPr>
              <w:pStyle w:val="ConsPlusNormal0"/>
            </w:pPr>
          </w:p>
        </w:tc>
      </w:tr>
    </w:tbl>
    <w:p w:rsidR="00C97910" w:rsidRDefault="00C97910">
      <w:pPr>
        <w:pStyle w:val="ConsPlusNormal0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58"/>
        <w:gridCol w:w="340"/>
        <w:gridCol w:w="1347"/>
        <w:gridCol w:w="340"/>
        <w:gridCol w:w="2662"/>
      </w:tblGrid>
      <w:tr w:rsidR="00C97910"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7910" w:rsidRDefault="00C97910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97910" w:rsidRDefault="00C97910">
            <w:pPr>
              <w:pStyle w:val="ConsPlusNormal0"/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7910" w:rsidRDefault="00C97910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97910" w:rsidRDefault="00C97910">
            <w:pPr>
              <w:pStyle w:val="ConsPlusNormal0"/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7910" w:rsidRDefault="00C97910">
            <w:pPr>
              <w:pStyle w:val="ConsPlusNormal0"/>
            </w:pPr>
          </w:p>
        </w:tc>
      </w:tr>
      <w:tr w:rsidR="00C97910">
        <w:tblPrEx>
          <w:tblBorders>
            <w:insideH w:val="none" w:sz="0" w:space="0" w:color="auto"/>
          </w:tblBorders>
        </w:tblPrEx>
        <w:tc>
          <w:tcPr>
            <w:tcW w:w="43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7910" w:rsidRDefault="00A81043">
            <w:pPr>
              <w:pStyle w:val="ConsPlusNormal0"/>
              <w:jc w:val="center"/>
            </w:pPr>
            <w:r>
              <w:t>(должность работника государственного учреждения службы занятости)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97910" w:rsidRDefault="00C97910">
            <w:pPr>
              <w:pStyle w:val="ConsPlusNormal0"/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7910" w:rsidRDefault="00A81043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97910" w:rsidRDefault="00C97910">
            <w:pPr>
              <w:pStyle w:val="ConsPlusNormal0"/>
              <w:jc w:val="center"/>
            </w:pP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7910" w:rsidRDefault="00A81043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</w:tr>
      <w:tr w:rsidR="00C97910">
        <w:tblPrEx>
          <w:tblBorders>
            <w:insideH w:val="none" w:sz="0" w:space="0" w:color="auto"/>
          </w:tblBorders>
        </w:tblPrEx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</w:tcPr>
          <w:p w:rsidR="00C97910" w:rsidRDefault="00A81043">
            <w:pPr>
              <w:pStyle w:val="ConsPlusNormal0"/>
            </w:pPr>
            <w:r>
              <w:t>"__" _____________________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97910" w:rsidRDefault="00C97910">
            <w:pPr>
              <w:pStyle w:val="ConsPlusNormal0"/>
              <w:jc w:val="center"/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C97910" w:rsidRDefault="00C97910">
            <w:pPr>
              <w:pStyle w:val="ConsPlusNormal0"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97910" w:rsidRDefault="00C97910">
            <w:pPr>
              <w:pStyle w:val="ConsPlusNormal0"/>
              <w:jc w:val="center"/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:rsidR="00C97910" w:rsidRDefault="00C97910">
            <w:pPr>
              <w:pStyle w:val="ConsPlusNormal0"/>
              <w:jc w:val="center"/>
            </w:pPr>
          </w:p>
        </w:tc>
      </w:tr>
    </w:tbl>
    <w:p w:rsidR="00C97910" w:rsidRDefault="00C97910">
      <w:pPr>
        <w:pStyle w:val="ConsPlusNormal0"/>
        <w:ind w:firstLine="540"/>
        <w:jc w:val="both"/>
      </w:pPr>
    </w:p>
    <w:p w:rsidR="00C97910" w:rsidRDefault="00C97910">
      <w:pPr>
        <w:pStyle w:val="ConsPlusNormal0"/>
        <w:ind w:firstLine="540"/>
        <w:jc w:val="both"/>
      </w:pPr>
    </w:p>
    <w:p w:rsidR="00C97910" w:rsidRDefault="00C97910">
      <w:pPr>
        <w:pStyle w:val="ConsPlusNormal0"/>
        <w:ind w:firstLine="540"/>
        <w:jc w:val="both"/>
      </w:pPr>
    </w:p>
    <w:p w:rsidR="00C97910" w:rsidRDefault="00C97910">
      <w:pPr>
        <w:pStyle w:val="ConsPlusNormal0"/>
        <w:ind w:firstLine="540"/>
        <w:jc w:val="both"/>
      </w:pPr>
    </w:p>
    <w:p w:rsidR="00C97910" w:rsidRDefault="00C97910">
      <w:pPr>
        <w:pStyle w:val="ConsPlusNormal0"/>
        <w:ind w:firstLine="540"/>
        <w:jc w:val="both"/>
      </w:pPr>
    </w:p>
    <w:p w:rsidR="00C97910" w:rsidRDefault="00A81043">
      <w:pPr>
        <w:pStyle w:val="ConsPlusNormal0"/>
        <w:jc w:val="right"/>
        <w:outlineLvl w:val="1"/>
      </w:pPr>
      <w:r>
        <w:t>Приложение N 2</w:t>
      </w:r>
    </w:p>
    <w:p w:rsidR="00C97910" w:rsidRDefault="00A81043">
      <w:pPr>
        <w:pStyle w:val="ConsPlusNormal0"/>
        <w:jc w:val="right"/>
      </w:pPr>
      <w:r>
        <w:t>к Стандарту деятельности органов</w:t>
      </w:r>
    </w:p>
    <w:p w:rsidR="00C97910" w:rsidRDefault="00A81043">
      <w:pPr>
        <w:pStyle w:val="ConsPlusNormal0"/>
        <w:jc w:val="right"/>
      </w:pPr>
      <w:r>
        <w:t>службы занятости по осуществлению</w:t>
      </w:r>
    </w:p>
    <w:p w:rsidR="00C97910" w:rsidRDefault="00A81043">
      <w:pPr>
        <w:pStyle w:val="ConsPlusNormal0"/>
        <w:jc w:val="right"/>
      </w:pPr>
      <w:r>
        <w:t>полномочия в сфере занятости</w:t>
      </w:r>
    </w:p>
    <w:p w:rsidR="00C97910" w:rsidRDefault="00A81043">
      <w:pPr>
        <w:pStyle w:val="ConsPlusNormal0"/>
        <w:jc w:val="right"/>
      </w:pPr>
      <w:r>
        <w:t>населения по содействию началу</w:t>
      </w:r>
    </w:p>
    <w:p w:rsidR="00C97910" w:rsidRDefault="00A81043">
      <w:pPr>
        <w:pStyle w:val="ConsPlusNormal0"/>
        <w:jc w:val="right"/>
      </w:pPr>
      <w:r>
        <w:t>осуществления безработными гражданами</w:t>
      </w:r>
    </w:p>
    <w:p w:rsidR="00C97910" w:rsidRDefault="00A81043">
      <w:pPr>
        <w:pStyle w:val="ConsPlusNormal0"/>
        <w:jc w:val="right"/>
      </w:pPr>
      <w:r>
        <w:t>предпринимательской и иной приносящей</w:t>
      </w:r>
    </w:p>
    <w:p w:rsidR="00C97910" w:rsidRDefault="00A81043">
      <w:pPr>
        <w:pStyle w:val="ConsPlusNormal0"/>
        <w:jc w:val="right"/>
      </w:pPr>
      <w:r>
        <w:t>доход деятельности, включая оказание</w:t>
      </w:r>
    </w:p>
    <w:p w:rsidR="00C97910" w:rsidRDefault="00A81043">
      <w:pPr>
        <w:pStyle w:val="ConsPlusNormal0"/>
        <w:jc w:val="right"/>
      </w:pPr>
      <w:r>
        <w:t>им единовременной финансовой помощи</w:t>
      </w:r>
    </w:p>
    <w:p w:rsidR="00C97910" w:rsidRDefault="00A81043">
      <w:pPr>
        <w:pStyle w:val="ConsPlusNormal0"/>
        <w:jc w:val="right"/>
      </w:pPr>
      <w:r>
        <w:t>при государственной регистрации</w:t>
      </w:r>
    </w:p>
    <w:p w:rsidR="00C97910" w:rsidRDefault="00A81043">
      <w:pPr>
        <w:pStyle w:val="ConsPlusNormal0"/>
        <w:jc w:val="right"/>
      </w:pPr>
      <w:r>
        <w:t>в качестве индивидуального</w:t>
      </w:r>
    </w:p>
    <w:p w:rsidR="00C97910" w:rsidRDefault="00A81043">
      <w:pPr>
        <w:pStyle w:val="ConsPlusNormal0"/>
        <w:jc w:val="right"/>
      </w:pPr>
      <w:r>
        <w:t>предпринимателя, государственной</w:t>
      </w:r>
    </w:p>
    <w:p w:rsidR="00C97910" w:rsidRDefault="00A81043">
      <w:pPr>
        <w:pStyle w:val="ConsPlusNormal0"/>
        <w:jc w:val="right"/>
      </w:pPr>
      <w:r>
        <w:t>регистрации создаваемого юридического</w:t>
      </w:r>
    </w:p>
    <w:p w:rsidR="00C97910" w:rsidRDefault="00A81043">
      <w:pPr>
        <w:pStyle w:val="ConsPlusNormal0"/>
        <w:jc w:val="right"/>
      </w:pPr>
      <w:r>
        <w:t>лица, государственной регистрации</w:t>
      </w:r>
    </w:p>
    <w:p w:rsidR="00C97910" w:rsidRDefault="00A81043">
      <w:pPr>
        <w:pStyle w:val="ConsPlusNormal0"/>
        <w:jc w:val="right"/>
      </w:pPr>
      <w:r>
        <w:t>крестьянского (фермерского) хозяйства,</w:t>
      </w:r>
    </w:p>
    <w:p w:rsidR="00C97910" w:rsidRDefault="00A81043">
      <w:pPr>
        <w:pStyle w:val="ConsPlusNormal0"/>
        <w:jc w:val="right"/>
      </w:pPr>
      <w:r>
        <w:t>постановке на учет физического лица</w:t>
      </w:r>
    </w:p>
    <w:p w:rsidR="00C97910" w:rsidRDefault="00A81043">
      <w:pPr>
        <w:pStyle w:val="ConsPlusNormal0"/>
        <w:jc w:val="right"/>
      </w:pPr>
      <w:r>
        <w:t>в налоговом органе в качестве</w:t>
      </w:r>
    </w:p>
    <w:p w:rsidR="00C97910" w:rsidRDefault="00A81043">
      <w:pPr>
        <w:pStyle w:val="ConsPlusNormal0"/>
        <w:jc w:val="right"/>
      </w:pPr>
      <w:r>
        <w:t>плательщика налога на профессиональный</w:t>
      </w:r>
    </w:p>
    <w:p w:rsidR="00C97910" w:rsidRDefault="00A81043">
      <w:pPr>
        <w:pStyle w:val="ConsPlusNormal0"/>
        <w:jc w:val="right"/>
      </w:pPr>
      <w:r>
        <w:t>доход, утвержденному приказом</w:t>
      </w:r>
    </w:p>
    <w:p w:rsidR="00C97910" w:rsidRDefault="00A81043">
      <w:pPr>
        <w:pStyle w:val="ConsPlusNormal0"/>
        <w:jc w:val="right"/>
      </w:pPr>
      <w:r>
        <w:t>Министерства труда и социальной</w:t>
      </w:r>
    </w:p>
    <w:p w:rsidR="00C97910" w:rsidRDefault="00A81043">
      <w:pPr>
        <w:pStyle w:val="ConsPlusNormal0"/>
        <w:jc w:val="right"/>
      </w:pPr>
      <w:r>
        <w:t>защиты Российской Федерации</w:t>
      </w:r>
    </w:p>
    <w:p w:rsidR="00C97910" w:rsidRDefault="00A81043">
      <w:pPr>
        <w:pStyle w:val="ConsPlusNormal0"/>
        <w:jc w:val="right"/>
      </w:pPr>
      <w:r>
        <w:t>от 6 декабря 2024 г. N 673н</w:t>
      </w:r>
    </w:p>
    <w:p w:rsidR="00C97910" w:rsidRDefault="00C97910">
      <w:pPr>
        <w:pStyle w:val="ConsPlusNormal0"/>
        <w:jc w:val="right"/>
      </w:pPr>
    </w:p>
    <w:p w:rsidR="00C97910" w:rsidRDefault="00A81043">
      <w:pPr>
        <w:pStyle w:val="ConsPlusNormal0"/>
        <w:jc w:val="right"/>
      </w:pPr>
      <w:r>
        <w:t>Рекомендуемый образец</w:t>
      </w:r>
    </w:p>
    <w:p w:rsidR="00C97910" w:rsidRDefault="00C97910">
      <w:pPr>
        <w:pStyle w:val="ConsPlusNormal0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33"/>
      </w:tblGrid>
      <w:tr w:rsidR="00C97910">
        <w:tc>
          <w:tcPr>
            <w:tcW w:w="9033" w:type="dxa"/>
            <w:tcBorders>
              <w:top w:val="nil"/>
              <w:left w:val="nil"/>
              <w:bottom w:val="nil"/>
              <w:right w:val="nil"/>
            </w:tcBorders>
          </w:tcPr>
          <w:p w:rsidR="00C97910" w:rsidRDefault="00A81043">
            <w:pPr>
              <w:pStyle w:val="ConsPlusNormal0"/>
              <w:jc w:val="center"/>
            </w:pPr>
            <w:bookmarkStart w:id="22" w:name="P403"/>
            <w:bookmarkEnd w:id="22"/>
            <w:r>
              <w:t>Заключение</w:t>
            </w:r>
          </w:p>
          <w:p w:rsidR="00C97910" w:rsidRDefault="00A81043">
            <w:pPr>
              <w:pStyle w:val="ConsPlusNormal0"/>
              <w:jc w:val="center"/>
            </w:pPr>
            <w:r>
              <w:t>о предоставлении гражданину сервиса "Навыки предпринимателя"</w:t>
            </w:r>
          </w:p>
        </w:tc>
      </w:tr>
    </w:tbl>
    <w:p w:rsidR="00C97910" w:rsidRDefault="00C97910">
      <w:pPr>
        <w:pStyle w:val="ConsPlusNormal0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33"/>
      </w:tblGrid>
      <w:tr w:rsidR="00C97910">
        <w:tc>
          <w:tcPr>
            <w:tcW w:w="90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7910" w:rsidRDefault="00C97910">
            <w:pPr>
              <w:pStyle w:val="ConsPlusNormal0"/>
              <w:jc w:val="center"/>
            </w:pPr>
          </w:p>
        </w:tc>
      </w:tr>
      <w:tr w:rsidR="00C97910">
        <w:tblPrEx>
          <w:tblBorders>
            <w:insideH w:val="none" w:sz="0" w:space="0" w:color="auto"/>
          </w:tblBorders>
        </w:tblPrEx>
        <w:tc>
          <w:tcPr>
            <w:tcW w:w="90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7910" w:rsidRDefault="00A81043">
            <w:pPr>
              <w:pStyle w:val="ConsPlusNormal0"/>
              <w:jc w:val="center"/>
            </w:pPr>
            <w:r>
              <w:lastRenderedPageBreak/>
              <w:t>(фамилия, имя, отчество (при наличии) гражданина)</w:t>
            </w:r>
          </w:p>
        </w:tc>
      </w:tr>
      <w:tr w:rsidR="00C97910">
        <w:tblPrEx>
          <w:tblBorders>
            <w:insideH w:val="none" w:sz="0" w:space="0" w:color="auto"/>
          </w:tblBorders>
        </w:tblPrEx>
        <w:tc>
          <w:tcPr>
            <w:tcW w:w="9033" w:type="dxa"/>
            <w:tcBorders>
              <w:top w:val="nil"/>
              <w:left w:val="nil"/>
              <w:bottom w:val="nil"/>
              <w:right w:val="nil"/>
            </w:tcBorders>
          </w:tcPr>
          <w:p w:rsidR="00C97910" w:rsidRDefault="00A81043">
            <w:pPr>
              <w:pStyle w:val="ConsPlusNormal0"/>
              <w:jc w:val="both"/>
            </w:pPr>
            <w:r>
              <w:t>предоставлен сервис "Навыки предпринимателя".</w:t>
            </w:r>
          </w:p>
        </w:tc>
      </w:tr>
      <w:tr w:rsidR="00C97910">
        <w:tblPrEx>
          <w:tblBorders>
            <w:insideH w:val="none" w:sz="0" w:space="0" w:color="auto"/>
          </w:tblBorders>
        </w:tblPrEx>
        <w:tc>
          <w:tcPr>
            <w:tcW w:w="9033" w:type="dxa"/>
            <w:tcBorders>
              <w:top w:val="nil"/>
              <w:left w:val="nil"/>
              <w:bottom w:val="nil"/>
              <w:right w:val="nil"/>
            </w:tcBorders>
          </w:tcPr>
          <w:p w:rsidR="00C97910" w:rsidRDefault="00A81043">
            <w:pPr>
              <w:pStyle w:val="ConsPlusNormal0"/>
              <w:ind w:firstLine="567"/>
              <w:jc w:val="both"/>
            </w:pPr>
            <w:r>
              <w:t>В результате предоставления сервиса проведено:</w:t>
            </w:r>
          </w:p>
        </w:tc>
      </w:tr>
    </w:tbl>
    <w:p w:rsidR="00C97910" w:rsidRDefault="00C97910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9"/>
        <w:gridCol w:w="4229"/>
        <w:gridCol w:w="2607"/>
        <w:gridCol w:w="1455"/>
      </w:tblGrid>
      <w:tr w:rsidR="00C97910">
        <w:tc>
          <w:tcPr>
            <w:tcW w:w="739" w:type="dxa"/>
          </w:tcPr>
          <w:p w:rsidR="00C97910" w:rsidRDefault="00A8104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229" w:type="dxa"/>
          </w:tcPr>
          <w:p w:rsidR="00C97910" w:rsidRDefault="00A81043">
            <w:pPr>
              <w:pStyle w:val="ConsPlusNormal0"/>
              <w:jc w:val="center"/>
            </w:pPr>
            <w:r>
              <w:t>Мероприятие</w:t>
            </w:r>
          </w:p>
        </w:tc>
        <w:tc>
          <w:tcPr>
            <w:tcW w:w="2607" w:type="dxa"/>
          </w:tcPr>
          <w:p w:rsidR="00C97910" w:rsidRDefault="00A81043">
            <w:pPr>
              <w:pStyle w:val="ConsPlusNormal0"/>
              <w:jc w:val="center"/>
            </w:pPr>
            <w:r>
              <w:t>Сведения о прохождении и форме проведения</w:t>
            </w:r>
          </w:p>
        </w:tc>
        <w:tc>
          <w:tcPr>
            <w:tcW w:w="1455" w:type="dxa"/>
          </w:tcPr>
          <w:p w:rsidR="00C97910" w:rsidRDefault="00A81043">
            <w:pPr>
              <w:pStyle w:val="ConsPlusNormal0"/>
              <w:jc w:val="center"/>
            </w:pPr>
            <w:r>
              <w:t>Рекомендовано</w:t>
            </w:r>
          </w:p>
        </w:tc>
      </w:tr>
      <w:tr w:rsidR="00C97910">
        <w:tc>
          <w:tcPr>
            <w:tcW w:w="739" w:type="dxa"/>
          </w:tcPr>
          <w:p w:rsidR="00C97910" w:rsidRDefault="00A81043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4229" w:type="dxa"/>
          </w:tcPr>
          <w:p w:rsidR="00C97910" w:rsidRDefault="00A81043">
            <w:pPr>
              <w:pStyle w:val="ConsPlusNormal0"/>
              <w:jc w:val="both"/>
            </w:pPr>
            <w:r>
              <w:t>Посещение успешных предпринимателей по выбранным (схожим) сферам деятельности</w:t>
            </w:r>
          </w:p>
        </w:tc>
        <w:tc>
          <w:tcPr>
            <w:tcW w:w="2607" w:type="dxa"/>
          </w:tcPr>
          <w:p w:rsidR="00C97910" w:rsidRDefault="00C97910">
            <w:pPr>
              <w:pStyle w:val="ConsPlusNormal0"/>
            </w:pPr>
          </w:p>
        </w:tc>
        <w:tc>
          <w:tcPr>
            <w:tcW w:w="1455" w:type="dxa"/>
          </w:tcPr>
          <w:p w:rsidR="00C97910" w:rsidRDefault="00C97910">
            <w:pPr>
              <w:pStyle w:val="ConsPlusNormal0"/>
            </w:pPr>
          </w:p>
        </w:tc>
      </w:tr>
      <w:tr w:rsidR="00C97910">
        <w:tc>
          <w:tcPr>
            <w:tcW w:w="739" w:type="dxa"/>
          </w:tcPr>
          <w:p w:rsidR="00C97910" w:rsidRDefault="00A81043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4229" w:type="dxa"/>
          </w:tcPr>
          <w:p w:rsidR="00C97910" w:rsidRDefault="00A81043">
            <w:pPr>
              <w:pStyle w:val="ConsPlusNormal0"/>
              <w:jc w:val="both"/>
            </w:pPr>
            <w:r>
              <w:t>Посещение мероприятий "Мой бизнес" иных организаций, входящих в инфраструктуру поддержки малого и среднего предпринимательства</w:t>
            </w:r>
          </w:p>
        </w:tc>
        <w:tc>
          <w:tcPr>
            <w:tcW w:w="2607" w:type="dxa"/>
          </w:tcPr>
          <w:p w:rsidR="00C97910" w:rsidRDefault="00C97910">
            <w:pPr>
              <w:pStyle w:val="ConsPlusNormal0"/>
            </w:pPr>
          </w:p>
        </w:tc>
        <w:tc>
          <w:tcPr>
            <w:tcW w:w="1455" w:type="dxa"/>
          </w:tcPr>
          <w:p w:rsidR="00C97910" w:rsidRDefault="00C97910">
            <w:pPr>
              <w:pStyle w:val="ConsPlusNormal0"/>
            </w:pPr>
          </w:p>
        </w:tc>
      </w:tr>
      <w:tr w:rsidR="00C97910">
        <w:tc>
          <w:tcPr>
            <w:tcW w:w="739" w:type="dxa"/>
          </w:tcPr>
          <w:p w:rsidR="00C97910" w:rsidRDefault="00A81043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4229" w:type="dxa"/>
          </w:tcPr>
          <w:p w:rsidR="00C97910" w:rsidRDefault="00A81043">
            <w:pPr>
              <w:pStyle w:val="ConsPlusNormal0"/>
              <w:jc w:val="both"/>
            </w:pPr>
            <w:r>
              <w:t>Получение меры государственной поддержки в сфере занятости населения по профессиональному обучению (дополнительному профессиональному образованию (при необходимости)</w:t>
            </w:r>
          </w:p>
        </w:tc>
        <w:tc>
          <w:tcPr>
            <w:tcW w:w="2607" w:type="dxa"/>
          </w:tcPr>
          <w:p w:rsidR="00C97910" w:rsidRDefault="00C97910">
            <w:pPr>
              <w:pStyle w:val="ConsPlusNormal0"/>
            </w:pPr>
          </w:p>
        </w:tc>
        <w:tc>
          <w:tcPr>
            <w:tcW w:w="1455" w:type="dxa"/>
          </w:tcPr>
          <w:p w:rsidR="00C97910" w:rsidRDefault="00C97910">
            <w:pPr>
              <w:pStyle w:val="ConsPlusNormal0"/>
            </w:pPr>
          </w:p>
        </w:tc>
      </w:tr>
    </w:tbl>
    <w:p w:rsidR="00C97910" w:rsidRDefault="00C97910">
      <w:pPr>
        <w:pStyle w:val="ConsPlusNormal0"/>
        <w:ind w:firstLine="540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45"/>
      </w:tblGrid>
      <w:tr w:rsidR="00C97910">
        <w:tc>
          <w:tcPr>
            <w:tcW w:w="9045" w:type="dxa"/>
            <w:tcBorders>
              <w:top w:val="nil"/>
              <w:left w:val="nil"/>
              <w:right w:val="nil"/>
            </w:tcBorders>
          </w:tcPr>
          <w:p w:rsidR="00C97910" w:rsidRDefault="00A81043">
            <w:pPr>
              <w:pStyle w:val="ConsPlusNormal0"/>
              <w:ind w:firstLine="567"/>
              <w:jc w:val="both"/>
            </w:pPr>
            <w:r>
              <w:t>Персональные рекомендации (при наличии):</w:t>
            </w:r>
          </w:p>
        </w:tc>
      </w:tr>
      <w:tr w:rsidR="00C9791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45" w:type="dxa"/>
            <w:tcBorders>
              <w:left w:val="single" w:sz="4" w:space="0" w:color="auto"/>
              <w:right w:val="single" w:sz="4" w:space="0" w:color="auto"/>
            </w:tcBorders>
          </w:tcPr>
          <w:p w:rsidR="00C97910" w:rsidRDefault="00C97910">
            <w:pPr>
              <w:pStyle w:val="ConsPlusNormal0"/>
            </w:pPr>
          </w:p>
        </w:tc>
      </w:tr>
      <w:tr w:rsidR="00C9791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45" w:type="dxa"/>
            <w:tcBorders>
              <w:left w:val="single" w:sz="4" w:space="0" w:color="auto"/>
              <w:right w:val="single" w:sz="4" w:space="0" w:color="auto"/>
            </w:tcBorders>
          </w:tcPr>
          <w:p w:rsidR="00C97910" w:rsidRDefault="00C97910">
            <w:pPr>
              <w:pStyle w:val="ConsPlusNormal0"/>
            </w:pPr>
          </w:p>
        </w:tc>
      </w:tr>
      <w:tr w:rsidR="00C9791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45" w:type="dxa"/>
            <w:tcBorders>
              <w:left w:val="single" w:sz="4" w:space="0" w:color="auto"/>
              <w:right w:val="single" w:sz="4" w:space="0" w:color="auto"/>
            </w:tcBorders>
          </w:tcPr>
          <w:p w:rsidR="00C97910" w:rsidRDefault="00C97910">
            <w:pPr>
              <w:pStyle w:val="ConsPlusNormal0"/>
            </w:pPr>
          </w:p>
        </w:tc>
      </w:tr>
      <w:tr w:rsidR="00C9791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45" w:type="dxa"/>
            <w:tcBorders>
              <w:left w:val="single" w:sz="4" w:space="0" w:color="auto"/>
              <w:right w:val="single" w:sz="4" w:space="0" w:color="auto"/>
            </w:tcBorders>
          </w:tcPr>
          <w:p w:rsidR="00C97910" w:rsidRDefault="00C97910">
            <w:pPr>
              <w:pStyle w:val="ConsPlusNormal0"/>
            </w:pPr>
          </w:p>
        </w:tc>
      </w:tr>
      <w:tr w:rsidR="00C9791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45" w:type="dxa"/>
            <w:tcBorders>
              <w:left w:val="single" w:sz="4" w:space="0" w:color="auto"/>
              <w:right w:val="single" w:sz="4" w:space="0" w:color="auto"/>
            </w:tcBorders>
          </w:tcPr>
          <w:p w:rsidR="00C97910" w:rsidRDefault="00C97910">
            <w:pPr>
              <w:pStyle w:val="ConsPlusNormal0"/>
            </w:pPr>
          </w:p>
        </w:tc>
      </w:tr>
      <w:tr w:rsidR="00C9791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45" w:type="dxa"/>
            <w:tcBorders>
              <w:left w:val="single" w:sz="4" w:space="0" w:color="auto"/>
              <w:right w:val="single" w:sz="4" w:space="0" w:color="auto"/>
            </w:tcBorders>
          </w:tcPr>
          <w:p w:rsidR="00C97910" w:rsidRDefault="00C97910">
            <w:pPr>
              <w:pStyle w:val="ConsPlusNormal0"/>
            </w:pPr>
          </w:p>
        </w:tc>
      </w:tr>
      <w:tr w:rsidR="00C9791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45" w:type="dxa"/>
            <w:tcBorders>
              <w:left w:val="single" w:sz="4" w:space="0" w:color="auto"/>
              <w:right w:val="single" w:sz="4" w:space="0" w:color="auto"/>
            </w:tcBorders>
          </w:tcPr>
          <w:p w:rsidR="00C97910" w:rsidRDefault="00C97910">
            <w:pPr>
              <w:pStyle w:val="ConsPlusNormal0"/>
            </w:pPr>
          </w:p>
        </w:tc>
      </w:tr>
    </w:tbl>
    <w:p w:rsidR="00C97910" w:rsidRDefault="00C97910">
      <w:pPr>
        <w:pStyle w:val="ConsPlusNormal0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58"/>
        <w:gridCol w:w="340"/>
        <w:gridCol w:w="1347"/>
        <w:gridCol w:w="340"/>
        <w:gridCol w:w="2662"/>
      </w:tblGrid>
      <w:tr w:rsidR="00C97910"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7910" w:rsidRDefault="00C97910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97910" w:rsidRDefault="00C97910">
            <w:pPr>
              <w:pStyle w:val="ConsPlusNormal0"/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7910" w:rsidRDefault="00C97910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97910" w:rsidRDefault="00C97910">
            <w:pPr>
              <w:pStyle w:val="ConsPlusNormal0"/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7910" w:rsidRDefault="00C97910">
            <w:pPr>
              <w:pStyle w:val="ConsPlusNormal0"/>
            </w:pPr>
          </w:p>
        </w:tc>
      </w:tr>
      <w:tr w:rsidR="00C97910">
        <w:tblPrEx>
          <w:tblBorders>
            <w:insideH w:val="none" w:sz="0" w:space="0" w:color="auto"/>
          </w:tblBorders>
        </w:tblPrEx>
        <w:tc>
          <w:tcPr>
            <w:tcW w:w="43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7910" w:rsidRDefault="00A81043">
            <w:pPr>
              <w:pStyle w:val="ConsPlusNormal0"/>
              <w:jc w:val="center"/>
            </w:pPr>
            <w:r>
              <w:t>(должность работника государственного учреждения службы занятости)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97910" w:rsidRDefault="00C97910">
            <w:pPr>
              <w:pStyle w:val="ConsPlusNormal0"/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7910" w:rsidRDefault="00A81043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97910" w:rsidRDefault="00C97910">
            <w:pPr>
              <w:pStyle w:val="ConsPlusNormal0"/>
              <w:jc w:val="center"/>
            </w:pP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7910" w:rsidRDefault="00A81043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</w:tr>
      <w:tr w:rsidR="00C97910">
        <w:tblPrEx>
          <w:tblBorders>
            <w:insideH w:val="none" w:sz="0" w:space="0" w:color="auto"/>
          </w:tblBorders>
        </w:tblPrEx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</w:tcPr>
          <w:p w:rsidR="00C97910" w:rsidRDefault="00A81043">
            <w:pPr>
              <w:pStyle w:val="ConsPlusNormal0"/>
            </w:pPr>
            <w:r>
              <w:t>"__" _____________________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97910" w:rsidRDefault="00C97910">
            <w:pPr>
              <w:pStyle w:val="ConsPlusNormal0"/>
              <w:jc w:val="center"/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C97910" w:rsidRDefault="00C97910">
            <w:pPr>
              <w:pStyle w:val="ConsPlusNormal0"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97910" w:rsidRDefault="00C97910">
            <w:pPr>
              <w:pStyle w:val="ConsPlusNormal0"/>
              <w:jc w:val="center"/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:rsidR="00C97910" w:rsidRDefault="00C97910">
            <w:pPr>
              <w:pStyle w:val="ConsPlusNormal0"/>
              <w:jc w:val="center"/>
            </w:pPr>
          </w:p>
        </w:tc>
      </w:tr>
    </w:tbl>
    <w:p w:rsidR="00C97910" w:rsidRDefault="00C97910">
      <w:pPr>
        <w:pStyle w:val="ConsPlusNormal0"/>
        <w:ind w:firstLine="540"/>
        <w:jc w:val="both"/>
      </w:pPr>
    </w:p>
    <w:p w:rsidR="00C97910" w:rsidRDefault="00C97910">
      <w:pPr>
        <w:pStyle w:val="ConsPlusNormal0"/>
        <w:ind w:firstLine="540"/>
        <w:jc w:val="both"/>
      </w:pPr>
    </w:p>
    <w:p w:rsidR="00C97910" w:rsidRDefault="00C97910">
      <w:pPr>
        <w:pStyle w:val="ConsPlusNormal0"/>
        <w:ind w:firstLine="540"/>
        <w:jc w:val="both"/>
      </w:pPr>
    </w:p>
    <w:p w:rsidR="00C97910" w:rsidRDefault="00C97910">
      <w:pPr>
        <w:pStyle w:val="ConsPlusNormal0"/>
        <w:ind w:firstLine="540"/>
        <w:jc w:val="both"/>
      </w:pPr>
    </w:p>
    <w:p w:rsidR="00C97910" w:rsidRDefault="00C97910">
      <w:pPr>
        <w:pStyle w:val="ConsPlusNormal0"/>
        <w:ind w:firstLine="540"/>
        <w:jc w:val="both"/>
      </w:pPr>
    </w:p>
    <w:p w:rsidR="00C97910" w:rsidRDefault="00A81043">
      <w:pPr>
        <w:pStyle w:val="ConsPlusNormal0"/>
        <w:jc w:val="right"/>
        <w:outlineLvl w:val="1"/>
      </w:pPr>
      <w:r>
        <w:t>Приложение N 3</w:t>
      </w:r>
    </w:p>
    <w:p w:rsidR="00C97910" w:rsidRDefault="00A81043">
      <w:pPr>
        <w:pStyle w:val="ConsPlusNormal0"/>
        <w:jc w:val="right"/>
      </w:pPr>
      <w:r>
        <w:t>к Стандарту деятельности органов</w:t>
      </w:r>
    </w:p>
    <w:p w:rsidR="00C97910" w:rsidRDefault="00A81043">
      <w:pPr>
        <w:pStyle w:val="ConsPlusNormal0"/>
        <w:jc w:val="right"/>
      </w:pPr>
      <w:r>
        <w:t>службы занятости по осуществлению</w:t>
      </w:r>
    </w:p>
    <w:p w:rsidR="00C97910" w:rsidRDefault="00A81043">
      <w:pPr>
        <w:pStyle w:val="ConsPlusNormal0"/>
        <w:jc w:val="right"/>
      </w:pPr>
      <w:r>
        <w:t>полномочия в сфере занятости</w:t>
      </w:r>
    </w:p>
    <w:p w:rsidR="00C97910" w:rsidRDefault="00A81043">
      <w:pPr>
        <w:pStyle w:val="ConsPlusNormal0"/>
        <w:jc w:val="right"/>
      </w:pPr>
      <w:r>
        <w:t>населения по содействию началу</w:t>
      </w:r>
    </w:p>
    <w:p w:rsidR="00C97910" w:rsidRDefault="00A81043">
      <w:pPr>
        <w:pStyle w:val="ConsPlusNormal0"/>
        <w:jc w:val="right"/>
      </w:pPr>
      <w:r>
        <w:t>осуществления безработными гражданами</w:t>
      </w:r>
    </w:p>
    <w:p w:rsidR="00C97910" w:rsidRDefault="00A81043">
      <w:pPr>
        <w:pStyle w:val="ConsPlusNormal0"/>
        <w:jc w:val="right"/>
      </w:pPr>
      <w:r>
        <w:t>предпринимательской и иной приносящей</w:t>
      </w:r>
    </w:p>
    <w:p w:rsidR="00C97910" w:rsidRDefault="00A81043">
      <w:pPr>
        <w:pStyle w:val="ConsPlusNormal0"/>
        <w:jc w:val="right"/>
      </w:pPr>
      <w:r>
        <w:t>доход деятельности, включая оказание</w:t>
      </w:r>
    </w:p>
    <w:p w:rsidR="00C97910" w:rsidRDefault="00A81043">
      <w:pPr>
        <w:pStyle w:val="ConsPlusNormal0"/>
        <w:jc w:val="right"/>
      </w:pPr>
      <w:r>
        <w:t>им единовременной финансовой помощи</w:t>
      </w:r>
    </w:p>
    <w:p w:rsidR="00C97910" w:rsidRDefault="00A81043">
      <w:pPr>
        <w:pStyle w:val="ConsPlusNormal0"/>
        <w:jc w:val="right"/>
      </w:pPr>
      <w:r>
        <w:t>при государственной регистрации</w:t>
      </w:r>
    </w:p>
    <w:p w:rsidR="00C97910" w:rsidRDefault="00A81043">
      <w:pPr>
        <w:pStyle w:val="ConsPlusNormal0"/>
        <w:jc w:val="right"/>
      </w:pPr>
      <w:r>
        <w:t>в качестве индивидуального</w:t>
      </w:r>
    </w:p>
    <w:p w:rsidR="00C97910" w:rsidRDefault="00A81043">
      <w:pPr>
        <w:pStyle w:val="ConsPlusNormal0"/>
        <w:jc w:val="right"/>
      </w:pPr>
      <w:r>
        <w:t>предпринимателя, государственной</w:t>
      </w:r>
    </w:p>
    <w:p w:rsidR="00C97910" w:rsidRDefault="00A81043">
      <w:pPr>
        <w:pStyle w:val="ConsPlusNormal0"/>
        <w:jc w:val="right"/>
      </w:pPr>
      <w:r>
        <w:t>регистрации создаваемого юридического</w:t>
      </w:r>
    </w:p>
    <w:p w:rsidR="00C97910" w:rsidRDefault="00A81043">
      <w:pPr>
        <w:pStyle w:val="ConsPlusNormal0"/>
        <w:jc w:val="right"/>
      </w:pPr>
      <w:r>
        <w:t>лица, государственной регистрации</w:t>
      </w:r>
    </w:p>
    <w:p w:rsidR="00C97910" w:rsidRDefault="00A81043">
      <w:pPr>
        <w:pStyle w:val="ConsPlusNormal0"/>
        <w:jc w:val="right"/>
      </w:pPr>
      <w:r>
        <w:t>крестьянского (фермерского) хозяйства,</w:t>
      </w:r>
    </w:p>
    <w:p w:rsidR="00C97910" w:rsidRDefault="00A81043">
      <w:pPr>
        <w:pStyle w:val="ConsPlusNormal0"/>
        <w:jc w:val="right"/>
      </w:pPr>
      <w:r>
        <w:t>постановке на учет физического лица</w:t>
      </w:r>
    </w:p>
    <w:p w:rsidR="00C97910" w:rsidRDefault="00A81043">
      <w:pPr>
        <w:pStyle w:val="ConsPlusNormal0"/>
        <w:jc w:val="right"/>
      </w:pPr>
      <w:r>
        <w:t>в налоговом органе в качестве</w:t>
      </w:r>
    </w:p>
    <w:p w:rsidR="00C97910" w:rsidRDefault="00A81043">
      <w:pPr>
        <w:pStyle w:val="ConsPlusNormal0"/>
        <w:jc w:val="right"/>
      </w:pPr>
      <w:r>
        <w:t>плательщика налога на профессиональный</w:t>
      </w:r>
    </w:p>
    <w:p w:rsidR="00C97910" w:rsidRDefault="00A81043">
      <w:pPr>
        <w:pStyle w:val="ConsPlusNormal0"/>
        <w:jc w:val="right"/>
      </w:pPr>
      <w:r>
        <w:t>доход, утвержденному приказом</w:t>
      </w:r>
    </w:p>
    <w:p w:rsidR="00C97910" w:rsidRDefault="00A81043">
      <w:pPr>
        <w:pStyle w:val="ConsPlusNormal0"/>
        <w:jc w:val="right"/>
      </w:pPr>
      <w:r>
        <w:t>Министерства труда и социальной</w:t>
      </w:r>
    </w:p>
    <w:p w:rsidR="00C97910" w:rsidRDefault="00A81043">
      <w:pPr>
        <w:pStyle w:val="ConsPlusNormal0"/>
        <w:jc w:val="right"/>
      </w:pPr>
      <w:r>
        <w:t>защиты Российской Федерации</w:t>
      </w:r>
    </w:p>
    <w:p w:rsidR="00C97910" w:rsidRDefault="00A81043">
      <w:pPr>
        <w:pStyle w:val="ConsPlusNormal0"/>
        <w:jc w:val="right"/>
      </w:pPr>
      <w:r>
        <w:t>от 6 декабря 2024 г. N 673н</w:t>
      </w:r>
    </w:p>
    <w:p w:rsidR="00C97910" w:rsidRDefault="00C97910">
      <w:pPr>
        <w:pStyle w:val="ConsPlusNormal0"/>
        <w:jc w:val="right"/>
      </w:pPr>
    </w:p>
    <w:p w:rsidR="00C97910" w:rsidRDefault="00A81043">
      <w:pPr>
        <w:pStyle w:val="ConsPlusNormal0"/>
        <w:jc w:val="right"/>
      </w:pPr>
      <w:r>
        <w:t>Рекомендуемый образец</w:t>
      </w:r>
    </w:p>
    <w:p w:rsidR="00C97910" w:rsidRDefault="00C97910">
      <w:pPr>
        <w:pStyle w:val="ConsPlusNormal0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33"/>
      </w:tblGrid>
      <w:tr w:rsidR="00C97910">
        <w:tc>
          <w:tcPr>
            <w:tcW w:w="9033" w:type="dxa"/>
            <w:tcBorders>
              <w:top w:val="nil"/>
              <w:left w:val="nil"/>
              <w:bottom w:val="nil"/>
              <w:right w:val="nil"/>
            </w:tcBorders>
          </w:tcPr>
          <w:p w:rsidR="00C97910" w:rsidRDefault="00A81043">
            <w:pPr>
              <w:pStyle w:val="ConsPlusNormal0"/>
              <w:jc w:val="center"/>
            </w:pPr>
            <w:bookmarkStart w:id="23" w:name="P482"/>
            <w:bookmarkEnd w:id="23"/>
            <w:r>
              <w:t>Заключение</w:t>
            </w:r>
          </w:p>
          <w:p w:rsidR="00C97910" w:rsidRDefault="00A81043">
            <w:pPr>
              <w:pStyle w:val="ConsPlusNormal0"/>
              <w:jc w:val="center"/>
            </w:pPr>
            <w:r>
              <w:t>о предоставлении гражданину сервиса "Предпринимательский старт"</w:t>
            </w:r>
          </w:p>
        </w:tc>
      </w:tr>
    </w:tbl>
    <w:p w:rsidR="00C97910" w:rsidRDefault="00C97910">
      <w:pPr>
        <w:pStyle w:val="ConsPlusNormal0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33"/>
      </w:tblGrid>
      <w:tr w:rsidR="00C97910">
        <w:tc>
          <w:tcPr>
            <w:tcW w:w="90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7910" w:rsidRDefault="00C97910">
            <w:pPr>
              <w:pStyle w:val="ConsPlusNormal0"/>
              <w:jc w:val="center"/>
            </w:pPr>
          </w:p>
        </w:tc>
      </w:tr>
      <w:tr w:rsidR="00C97910">
        <w:tblPrEx>
          <w:tblBorders>
            <w:insideH w:val="none" w:sz="0" w:space="0" w:color="auto"/>
          </w:tblBorders>
        </w:tblPrEx>
        <w:tc>
          <w:tcPr>
            <w:tcW w:w="90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7910" w:rsidRDefault="00A81043">
            <w:pPr>
              <w:pStyle w:val="ConsPlusNormal0"/>
              <w:jc w:val="center"/>
            </w:pPr>
            <w:r>
              <w:t>(фамилия, имя, отчество (при наличии) гражданина)</w:t>
            </w:r>
          </w:p>
        </w:tc>
      </w:tr>
      <w:tr w:rsidR="00C97910">
        <w:tblPrEx>
          <w:tblBorders>
            <w:insideH w:val="none" w:sz="0" w:space="0" w:color="auto"/>
          </w:tblBorders>
        </w:tblPrEx>
        <w:tc>
          <w:tcPr>
            <w:tcW w:w="9033" w:type="dxa"/>
            <w:tcBorders>
              <w:top w:val="nil"/>
              <w:left w:val="nil"/>
              <w:bottom w:val="nil"/>
              <w:right w:val="nil"/>
            </w:tcBorders>
          </w:tcPr>
          <w:p w:rsidR="00C97910" w:rsidRDefault="00A81043">
            <w:pPr>
              <w:pStyle w:val="ConsPlusNormal0"/>
              <w:jc w:val="both"/>
            </w:pPr>
            <w:r>
              <w:t>предоставлен сервис "Предпринимательский старт".</w:t>
            </w:r>
          </w:p>
        </w:tc>
      </w:tr>
      <w:tr w:rsidR="00C97910">
        <w:tblPrEx>
          <w:tblBorders>
            <w:insideH w:val="none" w:sz="0" w:space="0" w:color="auto"/>
          </w:tblBorders>
        </w:tblPrEx>
        <w:tc>
          <w:tcPr>
            <w:tcW w:w="9033" w:type="dxa"/>
            <w:tcBorders>
              <w:top w:val="nil"/>
              <w:left w:val="nil"/>
              <w:bottom w:val="nil"/>
              <w:right w:val="nil"/>
            </w:tcBorders>
          </w:tcPr>
          <w:p w:rsidR="00C97910" w:rsidRDefault="00A81043">
            <w:pPr>
              <w:pStyle w:val="ConsPlusNormal0"/>
              <w:ind w:firstLine="567"/>
              <w:jc w:val="both"/>
            </w:pPr>
            <w:r>
              <w:t>В результате предоставления сервиса проведено:</w:t>
            </w:r>
          </w:p>
        </w:tc>
      </w:tr>
    </w:tbl>
    <w:p w:rsidR="00C97910" w:rsidRDefault="00C97910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9"/>
        <w:gridCol w:w="4646"/>
        <w:gridCol w:w="1644"/>
        <w:gridCol w:w="2030"/>
      </w:tblGrid>
      <w:tr w:rsidR="00C97910">
        <w:tc>
          <w:tcPr>
            <w:tcW w:w="739" w:type="dxa"/>
          </w:tcPr>
          <w:p w:rsidR="00C97910" w:rsidRDefault="00A8104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646" w:type="dxa"/>
          </w:tcPr>
          <w:p w:rsidR="00C97910" w:rsidRDefault="00A81043">
            <w:pPr>
              <w:pStyle w:val="ConsPlusNormal0"/>
              <w:jc w:val="center"/>
            </w:pPr>
            <w:r>
              <w:t>Мероприятие</w:t>
            </w:r>
          </w:p>
        </w:tc>
        <w:tc>
          <w:tcPr>
            <w:tcW w:w="1644" w:type="dxa"/>
          </w:tcPr>
          <w:p w:rsidR="00C97910" w:rsidRDefault="00A81043">
            <w:pPr>
              <w:pStyle w:val="ConsPlusNormal0"/>
              <w:jc w:val="center"/>
            </w:pPr>
            <w:r>
              <w:t>Сведения о выполнении</w:t>
            </w:r>
          </w:p>
        </w:tc>
        <w:tc>
          <w:tcPr>
            <w:tcW w:w="2030" w:type="dxa"/>
          </w:tcPr>
          <w:p w:rsidR="00C97910" w:rsidRDefault="00A81043">
            <w:pPr>
              <w:pStyle w:val="ConsPlusNormal0"/>
              <w:jc w:val="center"/>
            </w:pPr>
            <w:r>
              <w:t>Выявлено (рекомендовано)</w:t>
            </w:r>
          </w:p>
        </w:tc>
      </w:tr>
      <w:tr w:rsidR="00C97910">
        <w:tc>
          <w:tcPr>
            <w:tcW w:w="739" w:type="dxa"/>
          </w:tcPr>
          <w:p w:rsidR="00C97910" w:rsidRDefault="00A81043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4646" w:type="dxa"/>
          </w:tcPr>
          <w:p w:rsidR="00C97910" w:rsidRDefault="00A81043">
            <w:pPr>
              <w:pStyle w:val="ConsPlusNormal0"/>
              <w:jc w:val="both"/>
            </w:pPr>
            <w:r>
              <w:t>Направлена информация:</w:t>
            </w:r>
          </w:p>
        </w:tc>
        <w:tc>
          <w:tcPr>
            <w:tcW w:w="1644" w:type="dxa"/>
          </w:tcPr>
          <w:p w:rsidR="00C97910" w:rsidRDefault="00C97910">
            <w:pPr>
              <w:pStyle w:val="ConsPlusNormal0"/>
            </w:pPr>
          </w:p>
        </w:tc>
        <w:tc>
          <w:tcPr>
            <w:tcW w:w="2030" w:type="dxa"/>
          </w:tcPr>
          <w:p w:rsidR="00C97910" w:rsidRDefault="00C97910">
            <w:pPr>
              <w:pStyle w:val="ConsPlusNormal0"/>
            </w:pPr>
          </w:p>
        </w:tc>
      </w:tr>
      <w:tr w:rsidR="00C97910">
        <w:tc>
          <w:tcPr>
            <w:tcW w:w="739" w:type="dxa"/>
          </w:tcPr>
          <w:p w:rsidR="00C97910" w:rsidRDefault="00A81043">
            <w:pPr>
              <w:pStyle w:val="ConsPlusNormal0"/>
              <w:jc w:val="right"/>
            </w:pPr>
            <w:r>
              <w:t>1.1.</w:t>
            </w:r>
          </w:p>
        </w:tc>
        <w:tc>
          <w:tcPr>
            <w:tcW w:w="4646" w:type="dxa"/>
          </w:tcPr>
          <w:p w:rsidR="00C97910" w:rsidRDefault="00A81043">
            <w:pPr>
              <w:pStyle w:val="ConsPlusNormal0"/>
              <w:jc w:val="both"/>
            </w:pPr>
            <w:r>
              <w:t>По вопросам и основам предпринимательской деятельности в соответствии с выбранной организационно-правовой формой и видом деятельности</w:t>
            </w:r>
          </w:p>
        </w:tc>
        <w:tc>
          <w:tcPr>
            <w:tcW w:w="1644" w:type="dxa"/>
          </w:tcPr>
          <w:p w:rsidR="00C97910" w:rsidRDefault="00C97910">
            <w:pPr>
              <w:pStyle w:val="ConsPlusNormal0"/>
            </w:pPr>
          </w:p>
        </w:tc>
        <w:tc>
          <w:tcPr>
            <w:tcW w:w="2030" w:type="dxa"/>
          </w:tcPr>
          <w:p w:rsidR="00C97910" w:rsidRDefault="00C97910">
            <w:pPr>
              <w:pStyle w:val="ConsPlusNormal0"/>
            </w:pPr>
          </w:p>
        </w:tc>
      </w:tr>
      <w:tr w:rsidR="00C97910">
        <w:tc>
          <w:tcPr>
            <w:tcW w:w="739" w:type="dxa"/>
          </w:tcPr>
          <w:p w:rsidR="00C97910" w:rsidRDefault="00A81043">
            <w:pPr>
              <w:pStyle w:val="ConsPlusNormal0"/>
              <w:jc w:val="right"/>
            </w:pPr>
            <w:r>
              <w:t>1.2.</w:t>
            </w:r>
          </w:p>
        </w:tc>
        <w:tc>
          <w:tcPr>
            <w:tcW w:w="4646" w:type="dxa"/>
          </w:tcPr>
          <w:p w:rsidR="00C97910" w:rsidRDefault="00A81043">
            <w:pPr>
              <w:pStyle w:val="ConsPlusNormal0"/>
              <w:jc w:val="both"/>
            </w:pPr>
            <w:r>
              <w:t xml:space="preserve">Форма бизнес-плана, обязательная для </w:t>
            </w:r>
            <w:r>
              <w:lastRenderedPageBreak/>
              <w:t>использования при подготовке бизнес-плана</w:t>
            </w:r>
          </w:p>
        </w:tc>
        <w:tc>
          <w:tcPr>
            <w:tcW w:w="1644" w:type="dxa"/>
          </w:tcPr>
          <w:p w:rsidR="00C97910" w:rsidRDefault="00C97910">
            <w:pPr>
              <w:pStyle w:val="ConsPlusNormal0"/>
            </w:pPr>
          </w:p>
        </w:tc>
        <w:tc>
          <w:tcPr>
            <w:tcW w:w="2030" w:type="dxa"/>
          </w:tcPr>
          <w:p w:rsidR="00C97910" w:rsidRDefault="00C97910">
            <w:pPr>
              <w:pStyle w:val="ConsPlusNormal0"/>
            </w:pPr>
          </w:p>
        </w:tc>
      </w:tr>
      <w:tr w:rsidR="00C97910">
        <w:tc>
          <w:tcPr>
            <w:tcW w:w="739" w:type="dxa"/>
          </w:tcPr>
          <w:p w:rsidR="00C97910" w:rsidRDefault="00A81043">
            <w:pPr>
              <w:pStyle w:val="ConsPlusNormal0"/>
              <w:jc w:val="right"/>
            </w:pPr>
            <w:r>
              <w:t>1.3.</w:t>
            </w:r>
          </w:p>
        </w:tc>
        <w:tc>
          <w:tcPr>
            <w:tcW w:w="4646" w:type="dxa"/>
          </w:tcPr>
          <w:p w:rsidR="00C97910" w:rsidRDefault="00A81043">
            <w:pPr>
              <w:pStyle w:val="ConsPlusNormal0"/>
              <w:jc w:val="both"/>
            </w:pPr>
            <w:r>
              <w:t>По вопросам подготовки бизнес-плана, включая уточнение основных требований, предъявляемых к структуре и содержанию</w:t>
            </w:r>
          </w:p>
        </w:tc>
        <w:tc>
          <w:tcPr>
            <w:tcW w:w="1644" w:type="dxa"/>
          </w:tcPr>
          <w:p w:rsidR="00C97910" w:rsidRDefault="00C97910">
            <w:pPr>
              <w:pStyle w:val="ConsPlusNormal0"/>
            </w:pPr>
          </w:p>
        </w:tc>
        <w:tc>
          <w:tcPr>
            <w:tcW w:w="2030" w:type="dxa"/>
          </w:tcPr>
          <w:p w:rsidR="00C97910" w:rsidRDefault="00C97910">
            <w:pPr>
              <w:pStyle w:val="ConsPlusNormal0"/>
            </w:pPr>
          </w:p>
        </w:tc>
      </w:tr>
      <w:tr w:rsidR="00C97910">
        <w:tc>
          <w:tcPr>
            <w:tcW w:w="739" w:type="dxa"/>
          </w:tcPr>
          <w:p w:rsidR="00C97910" w:rsidRDefault="00A81043">
            <w:pPr>
              <w:pStyle w:val="ConsPlusNormal0"/>
              <w:jc w:val="right"/>
            </w:pPr>
            <w:r>
              <w:t>1.4.</w:t>
            </w:r>
          </w:p>
        </w:tc>
        <w:tc>
          <w:tcPr>
            <w:tcW w:w="4646" w:type="dxa"/>
          </w:tcPr>
          <w:p w:rsidR="00C97910" w:rsidRDefault="00A81043">
            <w:pPr>
              <w:pStyle w:val="ConsPlusNormal0"/>
              <w:jc w:val="both"/>
            </w:pPr>
            <w:r>
              <w:t>Об организациях и учреждениях инфраструктуры поддержки субъектов малого и среднего предпринимательства</w:t>
            </w:r>
          </w:p>
        </w:tc>
        <w:tc>
          <w:tcPr>
            <w:tcW w:w="1644" w:type="dxa"/>
          </w:tcPr>
          <w:p w:rsidR="00C97910" w:rsidRDefault="00C97910">
            <w:pPr>
              <w:pStyle w:val="ConsPlusNormal0"/>
            </w:pPr>
          </w:p>
        </w:tc>
        <w:tc>
          <w:tcPr>
            <w:tcW w:w="2030" w:type="dxa"/>
          </w:tcPr>
          <w:p w:rsidR="00C97910" w:rsidRDefault="00C97910">
            <w:pPr>
              <w:pStyle w:val="ConsPlusNormal0"/>
            </w:pPr>
          </w:p>
        </w:tc>
      </w:tr>
      <w:tr w:rsidR="00C97910">
        <w:tc>
          <w:tcPr>
            <w:tcW w:w="739" w:type="dxa"/>
          </w:tcPr>
          <w:p w:rsidR="00C97910" w:rsidRDefault="00A81043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4646" w:type="dxa"/>
          </w:tcPr>
          <w:p w:rsidR="00C97910" w:rsidRDefault="00A81043">
            <w:pPr>
              <w:pStyle w:val="ConsPlusNormal0"/>
              <w:jc w:val="both"/>
            </w:pPr>
            <w:r>
              <w:t>Бизнес-план рассмотрен специалистом центра занятости населения</w:t>
            </w:r>
          </w:p>
        </w:tc>
        <w:tc>
          <w:tcPr>
            <w:tcW w:w="1644" w:type="dxa"/>
          </w:tcPr>
          <w:p w:rsidR="00C97910" w:rsidRDefault="00C97910">
            <w:pPr>
              <w:pStyle w:val="ConsPlusNormal0"/>
            </w:pPr>
          </w:p>
        </w:tc>
        <w:tc>
          <w:tcPr>
            <w:tcW w:w="2030" w:type="dxa"/>
          </w:tcPr>
          <w:p w:rsidR="00C97910" w:rsidRDefault="00C97910">
            <w:pPr>
              <w:pStyle w:val="ConsPlusNormal0"/>
            </w:pPr>
          </w:p>
        </w:tc>
      </w:tr>
    </w:tbl>
    <w:p w:rsidR="00C97910" w:rsidRDefault="00C97910">
      <w:pPr>
        <w:pStyle w:val="ConsPlusNormal0"/>
        <w:ind w:firstLine="540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45"/>
      </w:tblGrid>
      <w:tr w:rsidR="00C97910">
        <w:tc>
          <w:tcPr>
            <w:tcW w:w="9045" w:type="dxa"/>
            <w:tcBorders>
              <w:top w:val="nil"/>
              <w:left w:val="nil"/>
              <w:right w:val="nil"/>
            </w:tcBorders>
          </w:tcPr>
          <w:p w:rsidR="00C97910" w:rsidRDefault="00A81043">
            <w:pPr>
              <w:pStyle w:val="ConsPlusNormal0"/>
              <w:ind w:firstLine="567"/>
              <w:jc w:val="both"/>
            </w:pPr>
            <w:r>
              <w:t>Персональные рекомендации (при наличии):</w:t>
            </w:r>
          </w:p>
        </w:tc>
      </w:tr>
      <w:tr w:rsidR="00C9791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45" w:type="dxa"/>
            <w:tcBorders>
              <w:left w:val="single" w:sz="4" w:space="0" w:color="auto"/>
              <w:right w:val="single" w:sz="4" w:space="0" w:color="auto"/>
            </w:tcBorders>
          </w:tcPr>
          <w:p w:rsidR="00C97910" w:rsidRDefault="00C97910">
            <w:pPr>
              <w:pStyle w:val="ConsPlusNormal0"/>
            </w:pPr>
          </w:p>
        </w:tc>
      </w:tr>
      <w:tr w:rsidR="00C9791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45" w:type="dxa"/>
            <w:tcBorders>
              <w:left w:val="single" w:sz="4" w:space="0" w:color="auto"/>
              <w:right w:val="single" w:sz="4" w:space="0" w:color="auto"/>
            </w:tcBorders>
          </w:tcPr>
          <w:p w:rsidR="00C97910" w:rsidRDefault="00C97910">
            <w:pPr>
              <w:pStyle w:val="ConsPlusNormal0"/>
            </w:pPr>
          </w:p>
        </w:tc>
      </w:tr>
      <w:tr w:rsidR="00C9791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45" w:type="dxa"/>
            <w:tcBorders>
              <w:left w:val="single" w:sz="4" w:space="0" w:color="auto"/>
              <w:right w:val="single" w:sz="4" w:space="0" w:color="auto"/>
            </w:tcBorders>
          </w:tcPr>
          <w:p w:rsidR="00C97910" w:rsidRDefault="00C97910">
            <w:pPr>
              <w:pStyle w:val="ConsPlusNormal0"/>
            </w:pPr>
          </w:p>
        </w:tc>
      </w:tr>
      <w:tr w:rsidR="00C9791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45" w:type="dxa"/>
            <w:tcBorders>
              <w:left w:val="single" w:sz="4" w:space="0" w:color="auto"/>
              <w:right w:val="single" w:sz="4" w:space="0" w:color="auto"/>
            </w:tcBorders>
          </w:tcPr>
          <w:p w:rsidR="00C97910" w:rsidRDefault="00C97910">
            <w:pPr>
              <w:pStyle w:val="ConsPlusNormal0"/>
            </w:pPr>
          </w:p>
        </w:tc>
      </w:tr>
      <w:tr w:rsidR="00C9791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45" w:type="dxa"/>
            <w:tcBorders>
              <w:left w:val="single" w:sz="4" w:space="0" w:color="auto"/>
              <w:right w:val="single" w:sz="4" w:space="0" w:color="auto"/>
            </w:tcBorders>
          </w:tcPr>
          <w:p w:rsidR="00C97910" w:rsidRDefault="00C97910">
            <w:pPr>
              <w:pStyle w:val="ConsPlusNormal0"/>
            </w:pPr>
          </w:p>
        </w:tc>
      </w:tr>
    </w:tbl>
    <w:p w:rsidR="00C97910" w:rsidRDefault="00C97910">
      <w:pPr>
        <w:pStyle w:val="ConsPlusNormal0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58"/>
        <w:gridCol w:w="340"/>
        <w:gridCol w:w="1347"/>
        <w:gridCol w:w="340"/>
        <w:gridCol w:w="2662"/>
      </w:tblGrid>
      <w:tr w:rsidR="00C97910"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7910" w:rsidRDefault="00C97910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97910" w:rsidRDefault="00C97910">
            <w:pPr>
              <w:pStyle w:val="ConsPlusNormal0"/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7910" w:rsidRDefault="00C97910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97910" w:rsidRDefault="00C97910">
            <w:pPr>
              <w:pStyle w:val="ConsPlusNormal0"/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7910" w:rsidRDefault="00C97910">
            <w:pPr>
              <w:pStyle w:val="ConsPlusNormal0"/>
            </w:pPr>
          </w:p>
        </w:tc>
      </w:tr>
      <w:tr w:rsidR="00C97910">
        <w:tblPrEx>
          <w:tblBorders>
            <w:insideH w:val="none" w:sz="0" w:space="0" w:color="auto"/>
          </w:tblBorders>
        </w:tblPrEx>
        <w:tc>
          <w:tcPr>
            <w:tcW w:w="43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7910" w:rsidRDefault="00A81043">
            <w:pPr>
              <w:pStyle w:val="ConsPlusNormal0"/>
              <w:jc w:val="center"/>
            </w:pPr>
            <w:r>
              <w:t>(должность работника государственного учреждения службы занятости)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97910" w:rsidRDefault="00C97910">
            <w:pPr>
              <w:pStyle w:val="ConsPlusNormal0"/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7910" w:rsidRDefault="00A81043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97910" w:rsidRDefault="00C97910">
            <w:pPr>
              <w:pStyle w:val="ConsPlusNormal0"/>
              <w:jc w:val="center"/>
            </w:pP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7910" w:rsidRDefault="00A81043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</w:tr>
      <w:tr w:rsidR="00C97910">
        <w:tblPrEx>
          <w:tblBorders>
            <w:insideH w:val="none" w:sz="0" w:space="0" w:color="auto"/>
          </w:tblBorders>
        </w:tblPrEx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</w:tcPr>
          <w:p w:rsidR="00C97910" w:rsidRDefault="00A81043">
            <w:pPr>
              <w:pStyle w:val="ConsPlusNormal0"/>
              <w:ind w:firstLine="283"/>
              <w:jc w:val="both"/>
            </w:pPr>
            <w:r>
              <w:t>"__" ___________________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97910" w:rsidRDefault="00C97910">
            <w:pPr>
              <w:pStyle w:val="ConsPlusNormal0"/>
              <w:jc w:val="center"/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C97910" w:rsidRDefault="00C97910">
            <w:pPr>
              <w:pStyle w:val="ConsPlusNormal0"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97910" w:rsidRDefault="00C97910">
            <w:pPr>
              <w:pStyle w:val="ConsPlusNormal0"/>
              <w:jc w:val="center"/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:rsidR="00C97910" w:rsidRDefault="00C97910">
            <w:pPr>
              <w:pStyle w:val="ConsPlusNormal0"/>
              <w:jc w:val="center"/>
            </w:pPr>
          </w:p>
        </w:tc>
      </w:tr>
    </w:tbl>
    <w:p w:rsidR="00C97910" w:rsidRDefault="00C97910">
      <w:pPr>
        <w:pStyle w:val="ConsPlusNormal0"/>
        <w:ind w:firstLine="540"/>
        <w:jc w:val="both"/>
      </w:pPr>
    </w:p>
    <w:p w:rsidR="00C97910" w:rsidRDefault="00C97910">
      <w:pPr>
        <w:pStyle w:val="ConsPlusNormal0"/>
        <w:ind w:firstLine="540"/>
        <w:jc w:val="both"/>
      </w:pPr>
    </w:p>
    <w:p w:rsidR="00C97910" w:rsidRDefault="00C97910">
      <w:pPr>
        <w:pStyle w:val="ConsPlusNormal0"/>
        <w:ind w:firstLine="540"/>
        <w:jc w:val="both"/>
      </w:pPr>
    </w:p>
    <w:p w:rsidR="00C97910" w:rsidRDefault="00C97910">
      <w:pPr>
        <w:pStyle w:val="ConsPlusNormal0"/>
        <w:ind w:firstLine="540"/>
        <w:jc w:val="both"/>
      </w:pPr>
    </w:p>
    <w:p w:rsidR="00C97910" w:rsidRDefault="00C97910">
      <w:pPr>
        <w:pStyle w:val="ConsPlusNormal0"/>
        <w:ind w:firstLine="540"/>
        <w:jc w:val="both"/>
      </w:pPr>
    </w:p>
    <w:p w:rsidR="00C97910" w:rsidRDefault="00A81043">
      <w:pPr>
        <w:pStyle w:val="ConsPlusNormal0"/>
        <w:jc w:val="right"/>
        <w:outlineLvl w:val="1"/>
      </w:pPr>
      <w:r>
        <w:t>Приложение N 4</w:t>
      </w:r>
    </w:p>
    <w:p w:rsidR="00C97910" w:rsidRDefault="00A81043">
      <w:pPr>
        <w:pStyle w:val="ConsPlusNormal0"/>
        <w:jc w:val="right"/>
      </w:pPr>
      <w:r>
        <w:t>к Стандарту деятельности органов</w:t>
      </w:r>
    </w:p>
    <w:p w:rsidR="00C97910" w:rsidRDefault="00A81043">
      <w:pPr>
        <w:pStyle w:val="ConsPlusNormal0"/>
        <w:jc w:val="right"/>
      </w:pPr>
      <w:r>
        <w:t>службы занятости по осуществлению</w:t>
      </w:r>
    </w:p>
    <w:p w:rsidR="00C97910" w:rsidRDefault="00A81043">
      <w:pPr>
        <w:pStyle w:val="ConsPlusNormal0"/>
        <w:jc w:val="right"/>
      </w:pPr>
      <w:r>
        <w:t>полномочия в сфере занятости</w:t>
      </w:r>
    </w:p>
    <w:p w:rsidR="00C97910" w:rsidRDefault="00A81043">
      <w:pPr>
        <w:pStyle w:val="ConsPlusNormal0"/>
        <w:jc w:val="right"/>
      </w:pPr>
      <w:r>
        <w:t>населения по содействию началу</w:t>
      </w:r>
    </w:p>
    <w:p w:rsidR="00C97910" w:rsidRDefault="00A81043">
      <w:pPr>
        <w:pStyle w:val="ConsPlusNormal0"/>
        <w:jc w:val="right"/>
      </w:pPr>
      <w:r>
        <w:t>осуществления безработными гражданами</w:t>
      </w:r>
    </w:p>
    <w:p w:rsidR="00C97910" w:rsidRDefault="00A81043">
      <w:pPr>
        <w:pStyle w:val="ConsPlusNormal0"/>
        <w:jc w:val="right"/>
      </w:pPr>
      <w:r>
        <w:t>предпринимательской и иной приносящей</w:t>
      </w:r>
    </w:p>
    <w:p w:rsidR="00C97910" w:rsidRDefault="00A81043">
      <w:pPr>
        <w:pStyle w:val="ConsPlusNormal0"/>
        <w:jc w:val="right"/>
      </w:pPr>
      <w:r>
        <w:t>доход деятельности, включая оказание</w:t>
      </w:r>
    </w:p>
    <w:p w:rsidR="00C97910" w:rsidRDefault="00A81043">
      <w:pPr>
        <w:pStyle w:val="ConsPlusNormal0"/>
        <w:jc w:val="right"/>
      </w:pPr>
      <w:r>
        <w:t>им единовременной финансовой помощи</w:t>
      </w:r>
    </w:p>
    <w:p w:rsidR="00C97910" w:rsidRDefault="00A81043">
      <w:pPr>
        <w:pStyle w:val="ConsPlusNormal0"/>
        <w:jc w:val="right"/>
      </w:pPr>
      <w:r>
        <w:t>при государственной регистрации</w:t>
      </w:r>
    </w:p>
    <w:p w:rsidR="00C97910" w:rsidRDefault="00A81043">
      <w:pPr>
        <w:pStyle w:val="ConsPlusNormal0"/>
        <w:jc w:val="right"/>
      </w:pPr>
      <w:r>
        <w:t>в качестве индивидуального</w:t>
      </w:r>
    </w:p>
    <w:p w:rsidR="00C97910" w:rsidRDefault="00A81043">
      <w:pPr>
        <w:pStyle w:val="ConsPlusNormal0"/>
        <w:jc w:val="right"/>
      </w:pPr>
      <w:r>
        <w:t>предпринимателя, государственной</w:t>
      </w:r>
    </w:p>
    <w:p w:rsidR="00C97910" w:rsidRDefault="00A81043">
      <w:pPr>
        <w:pStyle w:val="ConsPlusNormal0"/>
        <w:jc w:val="right"/>
      </w:pPr>
      <w:r>
        <w:t>регистрации создаваемого юридического</w:t>
      </w:r>
    </w:p>
    <w:p w:rsidR="00C97910" w:rsidRDefault="00A81043">
      <w:pPr>
        <w:pStyle w:val="ConsPlusNormal0"/>
        <w:jc w:val="right"/>
      </w:pPr>
      <w:r>
        <w:lastRenderedPageBreak/>
        <w:t>лица, государственной регистрации</w:t>
      </w:r>
    </w:p>
    <w:p w:rsidR="00C97910" w:rsidRDefault="00A81043">
      <w:pPr>
        <w:pStyle w:val="ConsPlusNormal0"/>
        <w:jc w:val="right"/>
      </w:pPr>
      <w:r>
        <w:t>крестьянского (фермерского) хозяйства,</w:t>
      </w:r>
    </w:p>
    <w:p w:rsidR="00C97910" w:rsidRDefault="00A81043">
      <w:pPr>
        <w:pStyle w:val="ConsPlusNormal0"/>
        <w:jc w:val="right"/>
      </w:pPr>
      <w:r>
        <w:t>постановке на учет физического лица</w:t>
      </w:r>
    </w:p>
    <w:p w:rsidR="00C97910" w:rsidRDefault="00A81043">
      <w:pPr>
        <w:pStyle w:val="ConsPlusNormal0"/>
        <w:jc w:val="right"/>
      </w:pPr>
      <w:r>
        <w:t>в налоговом органе в качестве</w:t>
      </w:r>
    </w:p>
    <w:p w:rsidR="00C97910" w:rsidRDefault="00A81043">
      <w:pPr>
        <w:pStyle w:val="ConsPlusNormal0"/>
        <w:jc w:val="right"/>
      </w:pPr>
      <w:r>
        <w:t>плательщика налога на профессиональный</w:t>
      </w:r>
    </w:p>
    <w:p w:rsidR="00C97910" w:rsidRDefault="00A81043">
      <w:pPr>
        <w:pStyle w:val="ConsPlusNormal0"/>
        <w:jc w:val="right"/>
      </w:pPr>
      <w:r>
        <w:t>доход, утвержденному приказом</w:t>
      </w:r>
    </w:p>
    <w:p w:rsidR="00C97910" w:rsidRDefault="00A81043">
      <w:pPr>
        <w:pStyle w:val="ConsPlusNormal0"/>
        <w:jc w:val="right"/>
      </w:pPr>
      <w:r>
        <w:t>Министерства труда и социальной</w:t>
      </w:r>
    </w:p>
    <w:p w:rsidR="00C97910" w:rsidRDefault="00A81043">
      <w:pPr>
        <w:pStyle w:val="ConsPlusNormal0"/>
        <w:jc w:val="right"/>
      </w:pPr>
      <w:r>
        <w:t>защиты Российской Федерации</w:t>
      </w:r>
    </w:p>
    <w:p w:rsidR="00C97910" w:rsidRDefault="00A81043">
      <w:pPr>
        <w:pStyle w:val="ConsPlusNormal0"/>
        <w:jc w:val="right"/>
      </w:pPr>
      <w:r>
        <w:t>от 6 декабря 2024 г. N 673н</w:t>
      </w:r>
    </w:p>
    <w:p w:rsidR="00C97910" w:rsidRDefault="00C97910">
      <w:pPr>
        <w:pStyle w:val="ConsPlusNormal0"/>
        <w:jc w:val="right"/>
      </w:pPr>
    </w:p>
    <w:p w:rsidR="00C97910" w:rsidRDefault="00A81043">
      <w:pPr>
        <w:pStyle w:val="ConsPlusNormal0"/>
        <w:jc w:val="right"/>
        <w:outlineLvl w:val="2"/>
      </w:pPr>
      <w:r>
        <w:t>Таблица</w:t>
      </w:r>
    </w:p>
    <w:p w:rsidR="00C97910" w:rsidRDefault="00C97910">
      <w:pPr>
        <w:pStyle w:val="ConsPlusNormal0"/>
        <w:jc w:val="right"/>
      </w:pPr>
    </w:p>
    <w:p w:rsidR="00C97910" w:rsidRDefault="00A81043">
      <w:pPr>
        <w:pStyle w:val="ConsPlusTitle0"/>
        <w:jc w:val="center"/>
      </w:pPr>
      <w:bookmarkStart w:id="24" w:name="P571"/>
      <w:bookmarkEnd w:id="24"/>
      <w:r>
        <w:t>Показатели исполнения Стандарта деятельности</w:t>
      </w:r>
    </w:p>
    <w:p w:rsidR="00C97910" w:rsidRDefault="00A81043">
      <w:pPr>
        <w:pStyle w:val="ConsPlusTitle0"/>
        <w:jc w:val="center"/>
      </w:pPr>
      <w:r>
        <w:t>по осуществлению полномочия в сфере занятости населения</w:t>
      </w:r>
    </w:p>
    <w:p w:rsidR="00C97910" w:rsidRDefault="00A81043">
      <w:pPr>
        <w:pStyle w:val="ConsPlusTitle0"/>
        <w:jc w:val="center"/>
      </w:pPr>
      <w:r>
        <w:t>по содействию началу осуществления безработными гражданами</w:t>
      </w:r>
    </w:p>
    <w:p w:rsidR="00C97910" w:rsidRDefault="00A81043">
      <w:pPr>
        <w:pStyle w:val="ConsPlusTitle0"/>
        <w:jc w:val="center"/>
      </w:pPr>
      <w:r>
        <w:t>предпринимательской и иной приносящей доход деятельности,</w:t>
      </w:r>
    </w:p>
    <w:p w:rsidR="00C97910" w:rsidRDefault="00A81043">
      <w:pPr>
        <w:pStyle w:val="ConsPlusTitle0"/>
        <w:jc w:val="center"/>
      </w:pPr>
      <w:r>
        <w:t>включая оказание им единовременной финансовой помощи</w:t>
      </w:r>
    </w:p>
    <w:p w:rsidR="00C97910" w:rsidRDefault="00A81043">
      <w:pPr>
        <w:pStyle w:val="ConsPlusTitle0"/>
        <w:jc w:val="center"/>
      </w:pPr>
      <w:r>
        <w:t>при государственной регистрации в качестве индивидуального</w:t>
      </w:r>
    </w:p>
    <w:p w:rsidR="00C97910" w:rsidRDefault="00A81043">
      <w:pPr>
        <w:pStyle w:val="ConsPlusTitle0"/>
        <w:jc w:val="center"/>
      </w:pPr>
      <w:r>
        <w:t>предпринимателя, государственной регистрации создаваемого</w:t>
      </w:r>
    </w:p>
    <w:p w:rsidR="00C97910" w:rsidRDefault="00A81043">
      <w:pPr>
        <w:pStyle w:val="ConsPlusTitle0"/>
        <w:jc w:val="center"/>
      </w:pPr>
      <w:r>
        <w:t>юридического лица, государственной регистрации крестьянского</w:t>
      </w:r>
    </w:p>
    <w:p w:rsidR="00C97910" w:rsidRDefault="00A81043">
      <w:pPr>
        <w:pStyle w:val="ConsPlusTitle0"/>
        <w:jc w:val="center"/>
      </w:pPr>
      <w:r>
        <w:t>(фермерского) хозяйства, постановке на учет физического</w:t>
      </w:r>
    </w:p>
    <w:p w:rsidR="00C97910" w:rsidRDefault="00A81043">
      <w:pPr>
        <w:pStyle w:val="ConsPlusTitle0"/>
        <w:jc w:val="center"/>
      </w:pPr>
      <w:r>
        <w:t>лица в налоговом органе в качестве плательщика налога</w:t>
      </w:r>
    </w:p>
    <w:p w:rsidR="00C97910" w:rsidRDefault="00A81043">
      <w:pPr>
        <w:pStyle w:val="ConsPlusTitle0"/>
        <w:jc w:val="center"/>
      </w:pPr>
      <w:r>
        <w:t>на профессиональный доход, сведения, необходимые</w:t>
      </w:r>
    </w:p>
    <w:p w:rsidR="00C97910" w:rsidRDefault="00A81043">
      <w:pPr>
        <w:pStyle w:val="ConsPlusTitle0"/>
        <w:jc w:val="center"/>
      </w:pPr>
      <w:r>
        <w:t>для расчета показателей, методика оценки</w:t>
      </w:r>
    </w:p>
    <w:p w:rsidR="00C97910" w:rsidRDefault="00A81043">
      <w:pPr>
        <w:pStyle w:val="ConsPlusTitle0"/>
        <w:jc w:val="center"/>
      </w:pPr>
      <w:r>
        <w:t>(расчета) показателей</w:t>
      </w:r>
    </w:p>
    <w:p w:rsidR="00C97910" w:rsidRDefault="00C97910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8"/>
        <w:gridCol w:w="2377"/>
        <w:gridCol w:w="1498"/>
        <w:gridCol w:w="1742"/>
        <w:gridCol w:w="2790"/>
      </w:tblGrid>
      <w:tr w:rsidR="00C97910">
        <w:tc>
          <w:tcPr>
            <w:tcW w:w="638" w:type="dxa"/>
          </w:tcPr>
          <w:p w:rsidR="00C97910" w:rsidRDefault="00A8104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377" w:type="dxa"/>
          </w:tcPr>
          <w:p w:rsidR="00C97910" w:rsidRDefault="00A81043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498" w:type="dxa"/>
          </w:tcPr>
          <w:p w:rsidR="00C97910" w:rsidRDefault="00A81043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742" w:type="dxa"/>
          </w:tcPr>
          <w:p w:rsidR="00C97910" w:rsidRDefault="00A81043">
            <w:pPr>
              <w:pStyle w:val="ConsPlusNormal0"/>
              <w:jc w:val="center"/>
            </w:pPr>
            <w:r>
              <w:t>Источники сведений для оценки (расчета)</w:t>
            </w:r>
          </w:p>
        </w:tc>
        <w:tc>
          <w:tcPr>
            <w:tcW w:w="2790" w:type="dxa"/>
          </w:tcPr>
          <w:p w:rsidR="00C97910" w:rsidRDefault="00A81043">
            <w:pPr>
              <w:pStyle w:val="ConsPlusNormal0"/>
              <w:jc w:val="center"/>
            </w:pPr>
            <w:r>
              <w:t>Методика оценки (расчета)</w:t>
            </w:r>
          </w:p>
        </w:tc>
      </w:tr>
      <w:tr w:rsidR="00C97910">
        <w:tblPrEx>
          <w:tblBorders>
            <w:insideH w:val="nil"/>
          </w:tblBorders>
        </w:tblPrEx>
        <w:tc>
          <w:tcPr>
            <w:tcW w:w="9045" w:type="dxa"/>
            <w:gridSpan w:val="5"/>
            <w:tcBorders>
              <w:bottom w:val="nil"/>
            </w:tcBorders>
          </w:tcPr>
          <w:p w:rsidR="00C97910" w:rsidRDefault="00C97910">
            <w:pPr>
              <w:pStyle w:val="ConsPlusNormal0"/>
            </w:pPr>
          </w:p>
        </w:tc>
      </w:tr>
      <w:tr w:rsidR="00C97910">
        <w:tblPrEx>
          <w:tblBorders>
            <w:insideH w:val="nil"/>
          </w:tblBorders>
        </w:tblPrEx>
        <w:tc>
          <w:tcPr>
            <w:tcW w:w="638" w:type="dxa"/>
            <w:tcBorders>
              <w:top w:val="nil"/>
            </w:tcBorders>
          </w:tcPr>
          <w:p w:rsidR="00C97910" w:rsidRDefault="00A81043">
            <w:pPr>
              <w:pStyle w:val="ConsPlusNormal0"/>
              <w:jc w:val="center"/>
            </w:pPr>
            <w:bookmarkStart w:id="25" w:name="P592"/>
            <w:bookmarkEnd w:id="25"/>
            <w:r>
              <w:t>1.</w:t>
            </w:r>
          </w:p>
        </w:tc>
        <w:tc>
          <w:tcPr>
            <w:tcW w:w="2377" w:type="dxa"/>
            <w:tcBorders>
              <w:top w:val="nil"/>
            </w:tcBorders>
          </w:tcPr>
          <w:p w:rsidR="00C97910" w:rsidRDefault="00A81043">
            <w:pPr>
              <w:pStyle w:val="ConsPlusNormal0"/>
            </w:pPr>
            <w:r>
              <w:t>Доля граждан, осуществивших государственную регистрацию, от общей численности граждан, которым мера поддержки включена в индивидуальный план.</w:t>
            </w:r>
          </w:p>
        </w:tc>
        <w:tc>
          <w:tcPr>
            <w:tcW w:w="1498" w:type="dxa"/>
            <w:tcBorders>
              <w:top w:val="nil"/>
            </w:tcBorders>
          </w:tcPr>
          <w:p w:rsidR="00C97910" w:rsidRDefault="00A81043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1742" w:type="dxa"/>
            <w:tcBorders>
              <w:top w:val="nil"/>
            </w:tcBorders>
          </w:tcPr>
          <w:p w:rsidR="00C97910" w:rsidRDefault="00A81043">
            <w:pPr>
              <w:pStyle w:val="ConsPlusNormal0"/>
            </w:pPr>
            <w:r>
              <w:t>Сведения, формируемые на единой цифровой платформе:</w:t>
            </w:r>
          </w:p>
          <w:p w:rsidR="00C97910" w:rsidRDefault="00A81043">
            <w:pPr>
              <w:pStyle w:val="ConsPlusNormal0"/>
            </w:pPr>
            <w:r>
              <w:t>1. Дата включения меры поддержки в индивидуальный план.</w:t>
            </w:r>
          </w:p>
          <w:p w:rsidR="00C97910" w:rsidRDefault="00A81043">
            <w:pPr>
              <w:pStyle w:val="ConsPlusNormal0"/>
            </w:pPr>
            <w:r>
              <w:t>2. Дата осуществления гражданином государственной регистрации.</w:t>
            </w:r>
          </w:p>
        </w:tc>
        <w:tc>
          <w:tcPr>
            <w:tcW w:w="2790" w:type="dxa"/>
            <w:tcBorders>
              <w:top w:val="nil"/>
            </w:tcBorders>
          </w:tcPr>
          <w:p w:rsidR="00C97910" w:rsidRDefault="00A81043">
            <w:pPr>
              <w:pStyle w:val="ConsPlusNormal0"/>
              <w:jc w:val="both"/>
            </w:pPr>
            <w:r>
              <w:t>1. Исходя из даты включения меры поддержки в индивидуальный план определяется общая численность граждан, которым мера поддержки была включена в индивидуальный план в отчетном периоде.</w:t>
            </w:r>
          </w:p>
          <w:p w:rsidR="00C97910" w:rsidRDefault="00A81043">
            <w:pPr>
              <w:pStyle w:val="ConsPlusNormal0"/>
            </w:pPr>
            <w:r>
              <w:t xml:space="preserve">2. Из числа граждан, указанных в </w:t>
            </w:r>
            <w:hyperlink w:anchor="P603" w:tooltip="2.">
              <w:r>
                <w:rPr>
                  <w:color w:val="0000FF"/>
                </w:rPr>
                <w:t>пункте 2</w:t>
              </w:r>
            </w:hyperlink>
            <w:r>
              <w:t>, вычисляется численность граждан, осуществивших государственную регистрацию.</w:t>
            </w:r>
          </w:p>
          <w:p w:rsidR="00C97910" w:rsidRDefault="00A81043">
            <w:pPr>
              <w:pStyle w:val="ConsPlusNormal0"/>
            </w:pPr>
            <w:r>
              <w:t xml:space="preserve">3. Вычисляется </w:t>
            </w:r>
            <w:r>
              <w:lastRenderedPageBreak/>
              <w:t xml:space="preserve">соотношение численности граждан из </w:t>
            </w:r>
            <w:hyperlink w:anchor="P603" w:tooltip="2.">
              <w:r>
                <w:rPr>
                  <w:color w:val="0000FF"/>
                </w:rPr>
                <w:t>пункта 2</w:t>
              </w:r>
            </w:hyperlink>
            <w:r>
              <w:t xml:space="preserve"> к численности граждан из </w:t>
            </w:r>
            <w:hyperlink w:anchor="P592" w:tooltip="1.">
              <w:r>
                <w:rPr>
                  <w:color w:val="0000FF"/>
                </w:rPr>
                <w:t>пункта 1</w:t>
              </w:r>
            </w:hyperlink>
            <w:r>
              <w:t xml:space="preserve"> и умножается на 100.</w:t>
            </w:r>
          </w:p>
        </w:tc>
      </w:tr>
      <w:tr w:rsidR="00C97910">
        <w:tblPrEx>
          <w:tblBorders>
            <w:insideH w:val="nil"/>
          </w:tblBorders>
        </w:tblPrEx>
        <w:tc>
          <w:tcPr>
            <w:tcW w:w="9045" w:type="dxa"/>
            <w:gridSpan w:val="5"/>
            <w:tcBorders>
              <w:bottom w:val="nil"/>
            </w:tcBorders>
          </w:tcPr>
          <w:p w:rsidR="00C97910" w:rsidRDefault="00C97910">
            <w:pPr>
              <w:pStyle w:val="ConsPlusNormal0"/>
            </w:pPr>
          </w:p>
        </w:tc>
      </w:tr>
      <w:tr w:rsidR="00C97910">
        <w:tblPrEx>
          <w:tblBorders>
            <w:insideH w:val="nil"/>
          </w:tblBorders>
        </w:tblPrEx>
        <w:tc>
          <w:tcPr>
            <w:tcW w:w="638" w:type="dxa"/>
            <w:tcBorders>
              <w:top w:val="nil"/>
            </w:tcBorders>
          </w:tcPr>
          <w:p w:rsidR="00C97910" w:rsidRDefault="00A81043">
            <w:pPr>
              <w:pStyle w:val="ConsPlusNormal0"/>
              <w:jc w:val="center"/>
            </w:pPr>
            <w:bookmarkStart w:id="26" w:name="P603"/>
            <w:bookmarkEnd w:id="26"/>
            <w:r>
              <w:t>2.</w:t>
            </w:r>
          </w:p>
        </w:tc>
        <w:tc>
          <w:tcPr>
            <w:tcW w:w="2377" w:type="dxa"/>
            <w:tcBorders>
              <w:top w:val="nil"/>
            </w:tcBorders>
          </w:tcPr>
          <w:p w:rsidR="00C97910" w:rsidRDefault="00A81043">
            <w:pPr>
              <w:pStyle w:val="ConsPlusNormal0"/>
              <w:jc w:val="both"/>
            </w:pPr>
            <w:r>
              <w:t xml:space="preserve">Доля процедур (действий), выполненных центром занятости населения при предоставлении меры поддержки, с нарушением сроков, установленных Стандартом деятельности по осуществлению полномочия в сфере занятости населения по содействию началу осуществления безработными гражданами предпринимательской и иной приносящей доход деятельности, включая оказание им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налоговом органе в </w:t>
            </w:r>
            <w:r>
              <w:lastRenderedPageBreak/>
              <w:t>качестве плательщика налога на профессиональный доход (далее - установленные сроки).</w:t>
            </w:r>
          </w:p>
        </w:tc>
        <w:tc>
          <w:tcPr>
            <w:tcW w:w="1498" w:type="dxa"/>
            <w:tcBorders>
              <w:top w:val="nil"/>
            </w:tcBorders>
          </w:tcPr>
          <w:p w:rsidR="00C97910" w:rsidRDefault="00A81043">
            <w:pPr>
              <w:pStyle w:val="ConsPlusNormal0"/>
              <w:jc w:val="center"/>
            </w:pPr>
            <w:r>
              <w:lastRenderedPageBreak/>
              <w:t>Процент</w:t>
            </w:r>
          </w:p>
        </w:tc>
        <w:tc>
          <w:tcPr>
            <w:tcW w:w="1742" w:type="dxa"/>
            <w:tcBorders>
              <w:top w:val="nil"/>
            </w:tcBorders>
          </w:tcPr>
          <w:p w:rsidR="00C97910" w:rsidRDefault="00A81043">
            <w:pPr>
              <w:pStyle w:val="ConsPlusNormal0"/>
            </w:pPr>
            <w:r>
              <w:t>Сведения, формируемые автоматически на единой цифровой платформе:</w:t>
            </w:r>
          </w:p>
          <w:p w:rsidR="00C97910" w:rsidRDefault="00A81043">
            <w:pPr>
              <w:pStyle w:val="ConsPlusNormal0"/>
            </w:pPr>
            <w:r>
              <w:t>1. Установленный срок выполнения процедуры (действия) на единой цифровой платформе при предоставлении меры поддержки.</w:t>
            </w:r>
          </w:p>
          <w:p w:rsidR="00C97910" w:rsidRDefault="00A81043">
            <w:pPr>
              <w:pStyle w:val="ConsPlusNormal0"/>
              <w:jc w:val="both"/>
            </w:pPr>
            <w:r>
              <w:t>2. Фактический срок выполнения процедуры (действия) на единой цифровой платформе при предоставлении меры поддержки.</w:t>
            </w:r>
          </w:p>
        </w:tc>
        <w:tc>
          <w:tcPr>
            <w:tcW w:w="2790" w:type="dxa"/>
            <w:tcBorders>
              <w:top w:val="nil"/>
            </w:tcBorders>
          </w:tcPr>
          <w:p w:rsidR="00C97910" w:rsidRDefault="00A81043">
            <w:pPr>
              <w:pStyle w:val="ConsPlusNormal0"/>
            </w:pPr>
            <w:r>
              <w:t>1. Исходя из установленного срока выполнения процедуры (действия) вычисляется общее количество процедур (действий) при предоставлении меры поддержки, срок выполнения которых истек в отчетном периоде.</w:t>
            </w:r>
          </w:p>
          <w:p w:rsidR="00C97910" w:rsidRDefault="00A81043">
            <w:pPr>
              <w:pStyle w:val="ConsPlusNormal0"/>
            </w:pPr>
            <w:r>
              <w:t xml:space="preserve">2. Из </w:t>
            </w:r>
            <w:hyperlink w:anchor="P592" w:tooltip="1.">
              <w:r>
                <w:rPr>
                  <w:color w:val="0000FF"/>
                </w:rPr>
                <w:t>пункта 1</w:t>
              </w:r>
            </w:hyperlink>
            <w:r>
              <w:t xml:space="preserve"> вычисляется количество процедур (действий), которые были выполнены с нарушением установленных сроков их выполнения (фактический срок выполнения процедуры (действия) превышает плановый срок выполнения процедуры (действия).</w:t>
            </w:r>
          </w:p>
          <w:p w:rsidR="00C97910" w:rsidRDefault="00A81043">
            <w:pPr>
              <w:pStyle w:val="ConsPlusNormal0"/>
            </w:pPr>
            <w:r>
              <w:t xml:space="preserve">3. Вычисляется соотношение </w:t>
            </w:r>
            <w:hyperlink w:anchor="P603" w:tooltip="2.">
              <w:r>
                <w:rPr>
                  <w:color w:val="0000FF"/>
                </w:rPr>
                <w:t>пункта 2</w:t>
              </w:r>
            </w:hyperlink>
            <w:r>
              <w:t xml:space="preserve"> к </w:t>
            </w:r>
            <w:hyperlink w:anchor="P592" w:tooltip="1.">
              <w:r>
                <w:rPr>
                  <w:color w:val="0000FF"/>
                </w:rPr>
                <w:t>пункту 1</w:t>
              </w:r>
            </w:hyperlink>
            <w:r>
              <w:t xml:space="preserve"> и умножается на 100.</w:t>
            </w:r>
          </w:p>
        </w:tc>
      </w:tr>
      <w:tr w:rsidR="00C97910">
        <w:tc>
          <w:tcPr>
            <w:tcW w:w="638" w:type="dxa"/>
          </w:tcPr>
          <w:p w:rsidR="00C97910" w:rsidRDefault="00A81043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377" w:type="dxa"/>
          </w:tcPr>
          <w:p w:rsidR="00C97910" w:rsidRDefault="00A81043">
            <w:pPr>
              <w:pStyle w:val="ConsPlusNormal0"/>
            </w:pPr>
            <w:r>
              <w:t>Доля граждан, получивших одобрение бизнес-плана в рамках предоставления сервиса "Предпринимательский старт".</w:t>
            </w:r>
          </w:p>
        </w:tc>
        <w:tc>
          <w:tcPr>
            <w:tcW w:w="1498" w:type="dxa"/>
          </w:tcPr>
          <w:p w:rsidR="00C97910" w:rsidRDefault="00A81043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1742" w:type="dxa"/>
          </w:tcPr>
          <w:p w:rsidR="00C97910" w:rsidRDefault="00A81043">
            <w:pPr>
              <w:pStyle w:val="ConsPlusNormal0"/>
            </w:pPr>
            <w:r>
              <w:t>Сведения, формируемые автоматически на единой цифровой платформе:</w:t>
            </w:r>
          </w:p>
          <w:p w:rsidR="00C97910" w:rsidRDefault="00A81043">
            <w:pPr>
              <w:pStyle w:val="ConsPlusNormal0"/>
            </w:pPr>
            <w:r>
              <w:t>1. Дата рассмотрения бизнес-плана.</w:t>
            </w:r>
          </w:p>
          <w:p w:rsidR="00C97910" w:rsidRDefault="00A81043">
            <w:pPr>
              <w:pStyle w:val="ConsPlusNormal0"/>
            </w:pPr>
            <w:r>
              <w:t>2. Дата рассмотрения бизнес-плана.</w:t>
            </w:r>
          </w:p>
        </w:tc>
        <w:tc>
          <w:tcPr>
            <w:tcW w:w="2790" w:type="dxa"/>
          </w:tcPr>
          <w:p w:rsidR="00C97910" w:rsidRDefault="00A81043">
            <w:pPr>
              <w:pStyle w:val="ConsPlusNormal0"/>
            </w:pPr>
            <w:r>
              <w:t>1. Определяется количество рассмотренных бизнес-планов в отчетном периоде.</w:t>
            </w:r>
          </w:p>
          <w:p w:rsidR="00C97910" w:rsidRDefault="00A81043">
            <w:pPr>
              <w:pStyle w:val="ConsPlusNormal0"/>
            </w:pPr>
            <w:r>
              <w:t>2. Определяется количество одобренных бизнес-планов из числа рассмотренных в отчетном периоде.</w:t>
            </w:r>
          </w:p>
          <w:p w:rsidR="00C97910" w:rsidRDefault="00A81043">
            <w:pPr>
              <w:pStyle w:val="ConsPlusNormal0"/>
            </w:pPr>
            <w:r>
              <w:t>3. Определяется отношение количества одобренных бизнес-планов к общему количеству рассмотренных бизнес-планов в отчетном периоде, умноженное на 100%.</w:t>
            </w:r>
          </w:p>
        </w:tc>
      </w:tr>
      <w:tr w:rsidR="00C97910">
        <w:tc>
          <w:tcPr>
            <w:tcW w:w="638" w:type="dxa"/>
          </w:tcPr>
          <w:p w:rsidR="00C97910" w:rsidRDefault="00A81043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2377" w:type="dxa"/>
          </w:tcPr>
          <w:p w:rsidR="00C97910" w:rsidRDefault="00A81043">
            <w:pPr>
              <w:pStyle w:val="ConsPlusNormal0"/>
            </w:pPr>
            <w:r>
              <w:t>Доля граждан, прекративших предпринимательскую деятельность в течение 12 месяцев со дня государственной регистрации, от общего количества граждан, получивших единовременную финансовую помощь.</w:t>
            </w:r>
          </w:p>
        </w:tc>
        <w:tc>
          <w:tcPr>
            <w:tcW w:w="1498" w:type="dxa"/>
          </w:tcPr>
          <w:p w:rsidR="00C97910" w:rsidRDefault="00A81043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1742" w:type="dxa"/>
          </w:tcPr>
          <w:p w:rsidR="00C97910" w:rsidRDefault="00A81043">
            <w:pPr>
              <w:pStyle w:val="ConsPlusNormal0"/>
            </w:pPr>
            <w:r>
              <w:t>Сведения, формируемые на единой цифровой платформе:</w:t>
            </w:r>
          </w:p>
          <w:p w:rsidR="00C97910" w:rsidRDefault="00A81043">
            <w:pPr>
              <w:pStyle w:val="ConsPlusNormal0"/>
            </w:pPr>
            <w:r>
              <w:t>1. Дата завершения предоставления сервиса "Сопровождение первых шагов".</w:t>
            </w:r>
          </w:p>
          <w:p w:rsidR="00C97910" w:rsidRDefault="00A81043">
            <w:pPr>
              <w:pStyle w:val="ConsPlusNormal0"/>
            </w:pPr>
            <w:r>
              <w:t>2. Дата прекращения гражданином предпринимательской деятельности.</w:t>
            </w:r>
          </w:p>
        </w:tc>
        <w:tc>
          <w:tcPr>
            <w:tcW w:w="2790" w:type="dxa"/>
          </w:tcPr>
          <w:p w:rsidR="00C97910" w:rsidRDefault="00A81043">
            <w:pPr>
              <w:pStyle w:val="ConsPlusNormal0"/>
            </w:pPr>
            <w:r>
              <w:t>1. Исходя из даты и времени завершения предоставления сервиса "Сопровождение первых шагов" определяется общая численность граждан, в отношении которых завершен сервис "Сопровождение первых шагов" в отчетном периоде.</w:t>
            </w:r>
          </w:p>
          <w:p w:rsidR="00C97910" w:rsidRDefault="00A81043">
            <w:pPr>
              <w:pStyle w:val="ConsPlusNormal0"/>
            </w:pPr>
            <w:r>
              <w:t xml:space="preserve">2. Из числа граждан, указанных в </w:t>
            </w:r>
            <w:hyperlink w:anchor="P592" w:tooltip="1.">
              <w:r>
                <w:rPr>
                  <w:color w:val="0000FF"/>
                </w:rPr>
                <w:t>пункте 1</w:t>
              </w:r>
            </w:hyperlink>
            <w:r>
              <w:t xml:space="preserve">, вычисляется численность граждан, в отношении которых сервис "Сопровождение первых шагов" прекращен досрочно по причине прекращения гражданином предпринимательской </w:t>
            </w:r>
            <w:r>
              <w:lastRenderedPageBreak/>
              <w:t>деятельности.</w:t>
            </w:r>
          </w:p>
          <w:p w:rsidR="00C97910" w:rsidRDefault="00A81043">
            <w:pPr>
              <w:pStyle w:val="ConsPlusNormal0"/>
            </w:pPr>
            <w:r>
              <w:t xml:space="preserve">3. Вычисляется соотношение численности граждан из </w:t>
            </w:r>
            <w:hyperlink w:anchor="P603" w:tooltip="2.">
              <w:r>
                <w:rPr>
                  <w:color w:val="0000FF"/>
                </w:rPr>
                <w:t>пункта 2</w:t>
              </w:r>
            </w:hyperlink>
            <w:r>
              <w:t xml:space="preserve"> к численности граждан из </w:t>
            </w:r>
            <w:hyperlink w:anchor="P592" w:tooltip="1.">
              <w:r>
                <w:rPr>
                  <w:color w:val="0000FF"/>
                </w:rPr>
                <w:t>пункта 1</w:t>
              </w:r>
            </w:hyperlink>
            <w:r>
              <w:t xml:space="preserve"> и умножается на 100.</w:t>
            </w:r>
          </w:p>
        </w:tc>
      </w:tr>
    </w:tbl>
    <w:p w:rsidR="00C97910" w:rsidRDefault="00C9791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97910">
      <w:headerReference w:type="default" r:id="rId22"/>
      <w:footerReference w:type="default" r:id="rId23"/>
      <w:headerReference w:type="first" r:id="rId24"/>
      <w:footerReference w:type="first" r:id="rId2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252" w:rsidRDefault="00EB3252">
      <w:r>
        <w:separator/>
      </w:r>
    </w:p>
  </w:endnote>
  <w:endnote w:type="continuationSeparator" w:id="0">
    <w:p w:rsidR="00EB3252" w:rsidRDefault="00EB3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910" w:rsidRDefault="00C97910">
    <w:pPr>
      <w:pStyle w:val="ConsPlusNormal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910" w:rsidRDefault="00C97910">
    <w:pPr>
      <w:pStyle w:val="ConsPlusNormal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252" w:rsidRDefault="00EB3252">
      <w:r>
        <w:separator/>
      </w:r>
    </w:p>
  </w:footnote>
  <w:footnote w:type="continuationSeparator" w:id="0">
    <w:p w:rsidR="00EB3252" w:rsidRDefault="00EB3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910" w:rsidRDefault="00C97910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910" w:rsidRDefault="00C97910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910"/>
    <w:rsid w:val="00794875"/>
    <w:rsid w:val="00A81043"/>
    <w:rsid w:val="00B527EE"/>
    <w:rsid w:val="00C97910"/>
    <w:rsid w:val="00EB3252"/>
    <w:rsid w:val="00F17233"/>
    <w:rsid w:val="00F9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A884E"/>
  <w15:docId w15:val="{CE943369-98F1-4E89-B82E-D89D26370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7948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94875"/>
  </w:style>
  <w:style w:type="paragraph" w:styleId="a5">
    <w:name w:val="footer"/>
    <w:basedOn w:val="a"/>
    <w:link w:val="a6"/>
    <w:uiPriority w:val="99"/>
    <w:unhideWhenUsed/>
    <w:rsid w:val="007948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948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7.online-sps.ru/cgi/online.cgi?req=doc&amp;base=LAW&amp;n=418610&amp;date=09.04.2025" TargetMode="External"/><Relationship Id="rId13" Type="http://schemas.openxmlformats.org/officeDocument/2006/relationships/hyperlink" Target="https://docs7.online-sps.ru/cgi/online.cgi?req=doc&amp;base=LAW&amp;n=482895&amp;date=09.04.2025&amp;dst=100210&amp;field=134" TargetMode="External"/><Relationship Id="rId18" Type="http://schemas.openxmlformats.org/officeDocument/2006/relationships/hyperlink" Target="https://docs7.online-sps.ru/cgi/online.cgi?req=doc&amp;base=LAW&amp;n=482895&amp;date=09.04.2025&amp;dst=100160&amp;field=134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.wmf"/><Relationship Id="rId7" Type="http://schemas.openxmlformats.org/officeDocument/2006/relationships/hyperlink" Target="https://docs7.online-sps.ru/cgi/online.cgi?req=doc&amp;base=LAW&amp;n=502099&amp;date=09.04.2025&amp;dst=157&amp;field=134" TargetMode="External"/><Relationship Id="rId12" Type="http://schemas.openxmlformats.org/officeDocument/2006/relationships/hyperlink" Target="https://docs7.online-sps.ru/cgi/online.cgi?req=doc&amp;base=LAW&amp;n=483232&amp;date=09.04.2025" TargetMode="External"/><Relationship Id="rId17" Type="http://schemas.openxmlformats.org/officeDocument/2006/relationships/hyperlink" Target="https://docs7.online-sps.ru/cgi/online.cgi?req=doc&amp;base=LAW&amp;n=482895&amp;date=09.04.2025&amp;dst=100415&amp;field=134" TargetMode="External"/><Relationship Id="rId25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yperlink" Target="https://docs7.online-sps.ru/cgi/online.cgi?req=doc&amp;base=LAW&amp;n=484830&amp;date=09.04.2025" TargetMode="External"/><Relationship Id="rId20" Type="http://schemas.openxmlformats.org/officeDocument/2006/relationships/hyperlink" Target="https://docs7.online-sps.ru/cgi/online.cgi?req=doc&amp;base=LAW&amp;n=482895&amp;date=09.04.2025&amp;dst=100415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7.online-sps.ru/cgi/online.cgi?req=doc&amp;base=LAW&amp;n=482895&amp;date=09.04.2025&amp;dst=100161&amp;field=134" TargetMode="External"/><Relationship Id="rId11" Type="http://schemas.openxmlformats.org/officeDocument/2006/relationships/hyperlink" Target="https://docs7.online-sps.ru/cgi/online.cgi?req=doc&amp;base=LAW&amp;n=491831&amp;date=09.04.2025" TargetMode="External"/><Relationship Id="rId24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hyperlink" Target="https://docs7.online-sps.ru/cgi/online.cgi?req=doc&amp;base=LAW&amp;n=482895&amp;date=09.04.2025&amp;dst=100160&amp;field=134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docs7.online-sps.ru/cgi/online.cgi?req=doc&amp;base=LAW&amp;n=482895&amp;date=09.04.2025&amp;dst=100268&amp;field=134" TargetMode="External"/><Relationship Id="rId19" Type="http://schemas.openxmlformats.org/officeDocument/2006/relationships/hyperlink" Target="https://docs7.online-sps.ru/cgi/online.cgi?req=doc&amp;base=LAW&amp;n=482895&amp;date=09.04.2025&amp;dst=100210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cs7.online-sps.ru/cgi/online.cgi?req=doc&amp;base=LAW&amp;n=482895&amp;date=09.04.2025&amp;dst=100165&amp;field=134" TargetMode="External"/><Relationship Id="rId14" Type="http://schemas.openxmlformats.org/officeDocument/2006/relationships/hyperlink" Target="https://docs7.online-sps.ru/cgi/online.cgi?req=doc&amp;base=LAW&amp;n=482895&amp;date=09.04.2025&amp;dst=100246&amp;field=134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11052</Words>
  <Characters>62998</Characters>
  <Application>Microsoft Office Word</Application>
  <DocSecurity>0</DocSecurity>
  <Lines>524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Минтруда России от 06.12.2024 N 673н
"Об утверждении Стандарта деятельности по осуществлению полномочия в сфере занятости населения по содействию началу осуществления безработными гражданами предпринимательской и иной приносящей доход деятельности,</vt:lpstr>
    </vt:vector>
  </TitlesOfParts>
  <Company>КонсультантПлюс Версия 4024.00.50</Company>
  <LinksUpToDate>false</LinksUpToDate>
  <CharactersWithSpaces>73903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06.12.2024 N 673н
"Об утверждении Стандарта деятельности по осуществлению полномочия в сфере занятости населения по содействию началу осуществления безработными гражданами предпринимательской и иной приносящей доход деятельности, включая оказание им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</dc:title>
  <dc:creator>User</dc:creator>
  <cp:lastModifiedBy>User</cp:lastModifiedBy>
  <cp:revision>4</cp:revision>
  <dcterms:created xsi:type="dcterms:W3CDTF">2025-04-09T08:09:00Z</dcterms:created>
  <dcterms:modified xsi:type="dcterms:W3CDTF">2025-04-09T11:26:00Z</dcterms:modified>
</cp:coreProperties>
</file>