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130C8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30C8A" w:rsidRDefault="00130C8A">
            <w:pPr>
              <w:pStyle w:val="ConsPlusTitlePage0"/>
            </w:pPr>
          </w:p>
        </w:tc>
      </w:tr>
      <w:tr w:rsidR="00130C8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30C8A" w:rsidRDefault="006C0C5B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Москвы от 29.12.2021 N 2231-ПП</w:t>
            </w:r>
            <w:r>
              <w:rPr>
                <w:sz w:val="48"/>
              </w:rPr>
              <w:br/>
              <w:t>(ред. от 16.06.2026)</w:t>
            </w:r>
            <w:r>
              <w:rPr>
                <w:sz w:val="48"/>
              </w:rPr>
              <w:br/>
              <w:t>"Об утверждении Положения о региональном государственном контроле (надзоре) за приемом на работу молодежи в пределах установленной квоты"</w:t>
            </w:r>
          </w:p>
        </w:tc>
      </w:tr>
      <w:tr w:rsidR="00130C8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30C8A" w:rsidRDefault="006C0C5B">
            <w:pPr>
              <w:pStyle w:val="ConsPlusTitlePage0"/>
              <w:jc w:val="center"/>
            </w:pPr>
            <w:r>
              <w:rPr>
                <w:sz w:val="28"/>
              </w:rPr>
              <w:t> </w:t>
            </w:r>
          </w:p>
        </w:tc>
      </w:tr>
    </w:tbl>
    <w:p w:rsidR="00130C8A" w:rsidRDefault="00130C8A">
      <w:pPr>
        <w:pStyle w:val="ConsPlusNormal0"/>
        <w:sectPr w:rsidR="00130C8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30C8A" w:rsidRDefault="00130C8A">
      <w:pPr>
        <w:pStyle w:val="ConsPlusNormal0"/>
        <w:jc w:val="both"/>
        <w:outlineLvl w:val="0"/>
      </w:pPr>
    </w:p>
    <w:p w:rsidR="00130C8A" w:rsidRDefault="006C0C5B">
      <w:pPr>
        <w:pStyle w:val="ConsPlusTitle0"/>
        <w:jc w:val="center"/>
        <w:outlineLvl w:val="0"/>
      </w:pPr>
      <w:r>
        <w:t>ПРАВИТЕЛЬСТВО МОСКВЫ</w:t>
      </w:r>
    </w:p>
    <w:p w:rsidR="00130C8A" w:rsidRDefault="00130C8A">
      <w:pPr>
        <w:pStyle w:val="ConsPlusTitle0"/>
        <w:jc w:val="both"/>
      </w:pPr>
    </w:p>
    <w:p w:rsidR="00130C8A" w:rsidRDefault="006C0C5B">
      <w:pPr>
        <w:pStyle w:val="ConsPlusTitle0"/>
        <w:jc w:val="center"/>
      </w:pPr>
      <w:r>
        <w:t>ПОСТАНОВЛЕНИЕ</w:t>
      </w:r>
    </w:p>
    <w:p w:rsidR="00130C8A" w:rsidRDefault="006C0C5B">
      <w:pPr>
        <w:pStyle w:val="ConsPlusTitle0"/>
        <w:jc w:val="center"/>
      </w:pPr>
      <w:r>
        <w:t>от 29 декабря 2021 г. N 2231-ПП</w:t>
      </w:r>
    </w:p>
    <w:p w:rsidR="00130C8A" w:rsidRDefault="00130C8A">
      <w:pPr>
        <w:pStyle w:val="ConsPlusTitle0"/>
        <w:jc w:val="both"/>
      </w:pPr>
    </w:p>
    <w:p w:rsidR="00130C8A" w:rsidRDefault="006C0C5B">
      <w:pPr>
        <w:pStyle w:val="ConsPlusTitle0"/>
        <w:jc w:val="center"/>
      </w:pPr>
      <w:r>
        <w:t>ОБ УТВЕРЖДЕНИИ ПОЛОЖЕНИЯ О РЕГИОНАЛЬНОМ ГОСУДАРСТВЕННОМ</w:t>
      </w:r>
    </w:p>
    <w:p w:rsidR="00130C8A" w:rsidRDefault="006C0C5B">
      <w:pPr>
        <w:pStyle w:val="ConsPlusTitle0"/>
        <w:jc w:val="center"/>
      </w:pPr>
      <w:r>
        <w:t>КОНТРОЛЕ (НАДЗОРЕ) ЗА ПРИЕМОМ НА РАБОТУ МОЛОДЕЖИ В ПРЕДЕЛАХ</w:t>
      </w:r>
    </w:p>
    <w:p w:rsidR="00130C8A" w:rsidRDefault="006C0C5B">
      <w:pPr>
        <w:pStyle w:val="ConsPlusTitle0"/>
        <w:jc w:val="center"/>
      </w:pPr>
      <w:r>
        <w:t>УСТАНОВЛЕННОЙ КВОТЫ</w:t>
      </w:r>
    </w:p>
    <w:p w:rsidR="00130C8A" w:rsidRDefault="00130C8A">
      <w:pPr>
        <w:pStyle w:val="ConsPlusNormal0"/>
        <w:spacing w:after="1"/>
      </w:pPr>
    </w:p>
    <w:p w:rsidR="00247FD2" w:rsidRDefault="00247FD2" w:rsidP="00247FD2">
      <w:pPr>
        <w:pStyle w:val="ConsPlusNormal0"/>
        <w:jc w:val="center"/>
      </w:pPr>
      <w:r>
        <w:t>Список изменяющих документов</w:t>
      </w:r>
    </w:p>
    <w:p w:rsidR="00247FD2" w:rsidRDefault="00247FD2" w:rsidP="00247FD2">
      <w:pPr>
        <w:pStyle w:val="ConsPlusNormal0"/>
        <w:jc w:val="center"/>
      </w:pPr>
      <w:r>
        <w:t>(в ред. постановлений Правительства Москвы</w:t>
      </w:r>
    </w:p>
    <w:p w:rsidR="00247FD2" w:rsidRDefault="00247FD2" w:rsidP="00247FD2">
      <w:pPr>
        <w:pStyle w:val="ConsPlusNormal0"/>
        <w:jc w:val="center"/>
      </w:pPr>
      <w:r>
        <w:t>от 15.02.2022 N 173-ПП, от 01.03.2022 N 300-ПП, от 27.03.2024 N 643-ПП,</w:t>
      </w:r>
    </w:p>
    <w:p w:rsidR="00130C8A" w:rsidRDefault="00247FD2" w:rsidP="00247FD2">
      <w:pPr>
        <w:pStyle w:val="ConsPlusNormal0"/>
        <w:jc w:val="center"/>
      </w:pPr>
      <w:r>
        <w:t>от 24.04.2024 N 890-ПП, от 27.11.2025 N 2915-ПП, от 16.06.2026 N 1663-ПП)</w:t>
      </w:r>
    </w:p>
    <w:p w:rsidR="00247FD2" w:rsidRDefault="00247FD2">
      <w:pPr>
        <w:pStyle w:val="ConsPlusNormal0"/>
        <w:jc w:val="both"/>
      </w:pPr>
    </w:p>
    <w:p w:rsidR="00130C8A" w:rsidRDefault="006C0C5B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г. N 248-ФЗ "О государственном контроле (надзоре) и муниципальном контроле в Российской Федерации" </w:t>
      </w:r>
      <w:r>
        <w:t xml:space="preserve">и </w:t>
      </w:r>
      <w:hyperlink r:id="rId13" w:tooltip="Закон г. Москвы от 22.12.2004 N 90 (ред. от 15.12.2021) &quot;О квотировании рабочих мест&quot; {КонсультантПлюс}">
        <w:r>
          <w:rPr>
            <w:color w:val="0000FF"/>
          </w:rPr>
          <w:t>Законом</w:t>
        </w:r>
      </w:hyperlink>
      <w:r>
        <w:t xml:space="preserve"> города Мо</w:t>
      </w:r>
      <w:r>
        <w:t>сквы от 22 декабря 2004 г. N 90 "О квотировании рабочих мест" Правительство Москвы постановляет: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1" w:tooltip="ПОЛОЖЕНИЕ">
        <w:r>
          <w:rPr>
            <w:color w:val="0000FF"/>
          </w:rPr>
          <w:t>Положение</w:t>
        </w:r>
      </w:hyperlink>
      <w:r>
        <w:t xml:space="preserve"> о региональном государственном контроле (надзоре) за приемом на работу молодежи в пределах установленной квоты (приложение).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2. Настоящее постановление вступает в силу с 1 января 2022 г.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 Контроль за выполнением настоящего постановления возложить на зам</w:t>
      </w:r>
      <w:r>
        <w:t xml:space="preserve">естителя Мэра Москвы в Правительстве Москвы по вопросам социального развития </w:t>
      </w:r>
      <w:proofErr w:type="spellStart"/>
      <w:r>
        <w:t>Ракову</w:t>
      </w:r>
      <w:proofErr w:type="spellEnd"/>
      <w:r>
        <w:t xml:space="preserve"> А.В.</w:t>
      </w: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Normal0"/>
        <w:jc w:val="right"/>
      </w:pPr>
      <w:r>
        <w:t>Мэр Москвы</w:t>
      </w:r>
    </w:p>
    <w:p w:rsidR="00130C8A" w:rsidRDefault="006C0C5B">
      <w:pPr>
        <w:pStyle w:val="ConsPlusNormal0"/>
        <w:jc w:val="right"/>
      </w:pPr>
      <w:r>
        <w:t xml:space="preserve">С.С. </w:t>
      </w:r>
      <w:proofErr w:type="spellStart"/>
      <w:r>
        <w:t>Собянин</w:t>
      </w:r>
      <w:proofErr w:type="spellEnd"/>
    </w:p>
    <w:p w:rsidR="00130C8A" w:rsidRDefault="00130C8A">
      <w:pPr>
        <w:pStyle w:val="ConsPlusNormal0"/>
        <w:jc w:val="both"/>
      </w:pPr>
    </w:p>
    <w:p w:rsidR="00130C8A" w:rsidRDefault="00130C8A">
      <w:pPr>
        <w:pStyle w:val="ConsPlusNormal0"/>
        <w:jc w:val="both"/>
      </w:pPr>
    </w:p>
    <w:p w:rsidR="00130C8A" w:rsidRDefault="00130C8A">
      <w:pPr>
        <w:pStyle w:val="ConsPlusNormal0"/>
        <w:jc w:val="both"/>
      </w:pPr>
    </w:p>
    <w:p w:rsidR="00130C8A" w:rsidRDefault="00130C8A">
      <w:pPr>
        <w:pStyle w:val="ConsPlusNormal0"/>
        <w:jc w:val="both"/>
      </w:pP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Normal0"/>
        <w:jc w:val="right"/>
        <w:outlineLvl w:val="0"/>
      </w:pPr>
      <w:r>
        <w:t>Приложение</w:t>
      </w:r>
    </w:p>
    <w:p w:rsidR="00130C8A" w:rsidRDefault="006C0C5B">
      <w:pPr>
        <w:pStyle w:val="ConsPlusNormal0"/>
        <w:jc w:val="right"/>
      </w:pPr>
      <w:r>
        <w:t>к постановлению Правительства</w:t>
      </w:r>
    </w:p>
    <w:p w:rsidR="00130C8A" w:rsidRDefault="006C0C5B">
      <w:pPr>
        <w:pStyle w:val="ConsPlusNormal0"/>
        <w:jc w:val="right"/>
      </w:pPr>
      <w:r>
        <w:t>Москвы</w:t>
      </w:r>
    </w:p>
    <w:p w:rsidR="00130C8A" w:rsidRDefault="006C0C5B">
      <w:pPr>
        <w:pStyle w:val="ConsPlusNormal0"/>
        <w:jc w:val="right"/>
      </w:pPr>
      <w:r>
        <w:t>от 29 декабря 2021 г. N 2231-ПП</w:t>
      </w: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Title0"/>
        <w:jc w:val="center"/>
      </w:pPr>
      <w:bookmarkStart w:id="0" w:name="P31"/>
      <w:bookmarkEnd w:id="0"/>
      <w:r>
        <w:t>ПОЛОЖЕНИЕ</w:t>
      </w:r>
    </w:p>
    <w:p w:rsidR="00130C8A" w:rsidRDefault="006C0C5B">
      <w:pPr>
        <w:pStyle w:val="ConsPlusTitle0"/>
        <w:jc w:val="center"/>
      </w:pPr>
      <w:r>
        <w:t>О РЕГИОНАЛЬНОМ ГОСУДАРСТВЕННОМ КОНТРОЛЕ (НАДЗО</w:t>
      </w:r>
      <w:r>
        <w:t>РЕ) ЗА ПРИЕМОМ</w:t>
      </w:r>
    </w:p>
    <w:p w:rsidR="00130C8A" w:rsidRDefault="006C0C5B">
      <w:pPr>
        <w:pStyle w:val="ConsPlusTitle0"/>
        <w:jc w:val="center"/>
      </w:pPr>
      <w:r>
        <w:t>НА РАБОТУ МОЛОДЕЖИ В ПРЕДЕЛАХ УСТАНОВЛЕННОЙ КВОТЫ</w:t>
      </w:r>
    </w:p>
    <w:p w:rsidR="00130C8A" w:rsidRDefault="00130C8A">
      <w:pPr>
        <w:pStyle w:val="ConsPlusNormal0"/>
        <w:spacing w:after="1"/>
      </w:pPr>
    </w:p>
    <w:p w:rsidR="00247FD2" w:rsidRDefault="00247FD2" w:rsidP="00247FD2">
      <w:pPr>
        <w:pStyle w:val="ConsPlusNormal0"/>
        <w:jc w:val="center"/>
      </w:pPr>
      <w:r>
        <w:t>Список изменяющих документов</w:t>
      </w:r>
    </w:p>
    <w:p w:rsidR="00247FD2" w:rsidRDefault="00247FD2" w:rsidP="00247FD2">
      <w:pPr>
        <w:pStyle w:val="ConsPlusNormal0"/>
        <w:jc w:val="center"/>
      </w:pPr>
      <w:r>
        <w:t>(в ред. постановлений Правительства Москвы от 27.11.2025 N 2915-ПП,</w:t>
      </w:r>
    </w:p>
    <w:p w:rsidR="00130C8A" w:rsidRDefault="00247FD2" w:rsidP="00247FD2">
      <w:pPr>
        <w:pStyle w:val="ConsPlusNormal0"/>
        <w:jc w:val="center"/>
      </w:pPr>
      <w:r>
        <w:t>от 16.06.2026 N 1663-ПП)</w:t>
      </w:r>
    </w:p>
    <w:p w:rsidR="00247FD2" w:rsidRDefault="00247FD2">
      <w:pPr>
        <w:pStyle w:val="ConsPlusNormal0"/>
        <w:jc w:val="both"/>
      </w:pPr>
    </w:p>
    <w:p w:rsidR="00130C8A" w:rsidRDefault="006C0C5B">
      <w:pPr>
        <w:pStyle w:val="ConsPlusTitle0"/>
        <w:jc w:val="center"/>
        <w:outlineLvl w:val="1"/>
      </w:pPr>
      <w:r>
        <w:t>1. Общие положения</w:t>
      </w: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Normal0"/>
        <w:ind w:firstLine="540"/>
        <w:jc w:val="both"/>
      </w:pPr>
      <w:r>
        <w:t xml:space="preserve">1.1. Положение о региональном государственном контроле (надзоре) за приемом на работу </w:t>
      </w:r>
      <w:r>
        <w:lastRenderedPageBreak/>
        <w:t>молодежи в пределах установленной квоты (далее - Положение) устанавливает порядок организации и осуществления регионального государственного контроля (надзора) за приемом</w:t>
      </w:r>
      <w:r>
        <w:t xml:space="preserve"> на работу молодежи в пределах установленной квоты в городе Москве (далее - государственный контроль (надзор).</w:t>
      </w:r>
    </w:p>
    <w:p w:rsidR="00130C8A" w:rsidRDefault="006C0C5B">
      <w:pPr>
        <w:pStyle w:val="ConsPlusNormal0"/>
        <w:jc w:val="both"/>
      </w:pPr>
      <w:r>
        <w:t xml:space="preserve">(в ред. </w:t>
      </w:r>
      <w:hyperlink r:id="rId14" w:tooltip="Постановление Правительства Москвы от 16.06.2026 N 1663-ПП &quot;О внесении изменений в постановление Правительства Москвы от 29 декабря 2021 г. N 2231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16.06.2026 N 1663-ПП)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1.2. Предметом государственного</w:t>
      </w:r>
      <w:r>
        <w:t xml:space="preserve"> контроля (надзора) является соблюдение работодателями - юридическими лицами и индивидуальными предпринимателями (далее - контролируемые лица) обязательных требований в области квотирования рабочих мест, установленных </w:t>
      </w:r>
      <w:hyperlink r:id="rId15" w:tooltip="Закон г. Москвы от 22.12.2004 N 90 (ред. от 15.12.2021) &quot;О квотировании рабочих мест&quot; {КонсультантПлюс}">
        <w:r>
          <w:rPr>
            <w:color w:val="0000FF"/>
          </w:rPr>
          <w:t>Законом</w:t>
        </w:r>
      </w:hyperlink>
      <w:r>
        <w:t xml:space="preserve"> города Москвы от 22 декабря 2004 г. N 90 "О квотировании рабочих мест"</w:t>
      </w:r>
      <w:r>
        <w:t xml:space="preserve"> и иными нормативными правовыми актами города Москвы (далее - обязательные требования), к которым относятся: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1.2.1. Выполнение контролируемыми лицами установленной квоты для приема на работу молодежи.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1.2.2. Представление контролируемыми лицами в органы сл</w:t>
      </w:r>
      <w:r>
        <w:t>ужбы занятости города Москвы информации о выполнении квоты для приема на работу молодежи.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Не являются контролируемыми лицами работодатели, освобожденные от выполнения установленной квоты для приема на работу молодежи в соответствии с законодательством горо</w:t>
      </w:r>
      <w:r>
        <w:t>да Москвы.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1.3. Государственный контроль (надзор) осуществляется в соответствии со следующими нормативными правовыми актами: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1.3.1. </w:t>
      </w:r>
      <w:hyperlink r:id="rId16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1.3.2. Федеральным </w:t>
      </w:r>
      <w:hyperlink r:id="rId17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г. N 248-ФЗ "О государственном контроле (надзоре) и муниципальном контроле в Российской Федерации" (далее - Федеральный закон N 248-ФЗ).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1.3.3. Федеральным </w:t>
      </w:r>
      <w:hyperlink r:id="rId18" w:tooltip="Федеральный закон от 21.12.2021 N 414-ФЗ (ред. от 25.05.2026) &quot;Об общих принципах организации публичной власти в субъектах Российской Федерации&quot; (с изм. и доп., вступ. в силу с 05.06.2026)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21 декабря 2021 г. N 414-ФЗ "Об общих принципах организации публичной власти в субъектах Российской Федерации".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1.3.4. Федеральным </w:t>
      </w:r>
      <w:hyperlink r:id="rId19" w:tooltip="Федеральный закон от 12.12.2023 N 565-ФЗ (ред. от 28.11.2025) &quot;О занятости насе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12 декабр</w:t>
      </w:r>
      <w:r>
        <w:t>я 2023 г. N 565-ФЗ "О занятости населения в Российской Федерации".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1.3.5. </w:t>
      </w:r>
      <w:hyperlink r:id="rId20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 октября 2</w:t>
      </w:r>
      <w:r>
        <w:t>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1.3.6. </w:t>
      </w:r>
      <w:hyperlink r:id="rId21" w:tooltip="Постановление Правительства РФ от 29.12.2020 N 2328 &quot;О порядке аттестации экспертов, привлекаемых к осуществлению экспертизы в целях государственного контроля (надзора), муниципального контроля&quot; (вместе с &quot;Правилами аттестации экспертов, привлекаемых к осущест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 декабря 2020 г. N 2328 "О порядке аттестации экспертов, привлекаемых к осуществлению экспертизы в целях государственного контроля (надзора), муниципа</w:t>
      </w:r>
      <w:r>
        <w:t>льного контроля".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1.3.7. </w:t>
      </w:r>
      <w:hyperlink r:id="rId22" w:tooltip="Постановление Правительства РФ от 31.12.2020 N 2428 (ред. от 23.05.2025) &quot;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31 декабря 2020 г. N 2428 "О порядке формирования плана проведе</w:t>
      </w:r>
      <w:r>
        <w:t>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года".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1.3.8. </w:t>
      </w:r>
      <w:hyperlink r:id="rId23" w:tooltip="Постановление Правительства РФ от 06.03.2021 N 338 (ред. от 30.04.2022) &quot;О межведомственном информационном взаимодействии в рамках осуществления государственного контроля (надзора), муниципального контроля&quot; (вместе с &quot;Правилами предоставления в рамках межведом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6 марта 2021 г. N 338 "О межведомственном информационном взаимодействии в рамках осуществления государственного </w:t>
      </w:r>
      <w:r>
        <w:lastRenderedPageBreak/>
        <w:t>контроля (на</w:t>
      </w:r>
      <w:r>
        <w:t>дзора), муниципального контроля".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1.3.9. </w:t>
      </w:r>
      <w:hyperlink r:id="rId24" w:tooltip="Постановление Правительства РФ от 16.04.2021 N 604 (ред. от 01.07.2025) &quot;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апреля 2021 г. N 604 "Об утверждении Правил </w:t>
      </w:r>
      <w:r>
        <w:t>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415".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1.3.10. </w:t>
      </w:r>
      <w:hyperlink r:id="rId25" w:tooltip="Постановление Правительства РФ от 25.06.2021 N 990 (ред. от 23.05.2025) &quot;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&quot; {Кон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 июня 2021 г. N 990 "Об утверждении Правил разработки, утверждения и актуализации контрольными (надзорными) органами программы профилактики рисков причинен</w:t>
      </w:r>
      <w:r>
        <w:t>ия вреда (ущерба) охраняемым законом ценностям".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1.3.11. </w:t>
      </w:r>
      <w:hyperlink r:id="rId26" w:tooltip="Постановление Правительства РФ от 01.10.2025 N 1511 &quot;О периодичности проведения обязательных профилактических визитов в рамках государственного контроля (надзора), муниципального контрол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 октября 2025 г. N 1511 "О периодичности проведения обязательных профилактических в</w:t>
      </w:r>
      <w:r>
        <w:t>изитов в рамках государственного контроля (надзора), муниципального контроля" (далее - постановление Правительства Российской Федерации от 1 октября 2025 г. N 1511).</w:t>
      </w:r>
    </w:p>
    <w:p w:rsidR="00130C8A" w:rsidRDefault="006C0C5B">
      <w:pPr>
        <w:pStyle w:val="ConsPlusNormal0"/>
        <w:jc w:val="both"/>
      </w:pPr>
      <w:r>
        <w:t xml:space="preserve">(в ред. </w:t>
      </w:r>
      <w:hyperlink r:id="rId27" w:tooltip="Постановление Правительства Москвы от 16.06.2026 N 1663-ПП &quot;О внесении изменений в постановление Правительства Москвы от 29 декабря 2021 г. N 2231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</w:t>
      </w:r>
      <w:r>
        <w:t>т 16.06.2026 N 1663-ПП)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1.3.12. </w:t>
      </w:r>
      <w:hyperlink r:id="rId28" w:tooltip="Приказ Минэкономразвития России от 31.03.2021 N 151 (ред. от 12.05.2025) &quot;О типовых формах документов, используемых контрольным (надзорным) органом&quot; (Зарегистрировано в Минюсте России 31.05.2021 N 63710) {КонсультантПлюс}">
        <w:r>
          <w:rPr>
            <w:color w:val="0000FF"/>
          </w:rPr>
          <w:t>Приказом</w:t>
        </w:r>
      </w:hyperlink>
      <w:r>
        <w:t xml:space="preserve"> Министерства экономического развития Российской Федерации от 31 марта 2021 г. N 151 "О типовых формах документов, используемых контрольным</w:t>
      </w:r>
      <w:r>
        <w:t xml:space="preserve"> (надзорным) органом".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1.3.13. </w:t>
      </w:r>
      <w:hyperlink r:id="rId29" w:tooltip="Приказ Генпрокуратуры России от 02.06.2021 N 294 (ред. от 20.08.2025) &quot;О реализации Федерального закона от 31.07.2020 N 248-ФЗ &quot;О государственном контроле (надзоре) и муниципальном контроле в Российской Федерации&quot; (вместе с &quot;Порядком направления прокурорами тр">
        <w:r>
          <w:rPr>
            <w:color w:val="0000FF"/>
          </w:rPr>
          <w:t>Приказом</w:t>
        </w:r>
      </w:hyperlink>
      <w:r>
        <w:t xml:space="preserve"> Генерального прокурора Российской Федерации от 2 июня 2021 г. N 294 "О реализации Федерального зак</w:t>
      </w:r>
      <w:r>
        <w:t>она от 31.07.2020 N 248-ФЗ "О государственном контроле (надзоре) и муниципальном контроле в Российской Федерации".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1.3.14. </w:t>
      </w:r>
      <w:hyperlink r:id="rId30" w:tooltip="Закон г. Москвы от 22.12.2004 N 90 (ред. от 15.12.2021) &quot;О квотировании рабочих мест&quot; {КонсультантПлюс}">
        <w:r>
          <w:rPr>
            <w:color w:val="0000FF"/>
          </w:rPr>
          <w:t>Законом</w:t>
        </w:r>
      </w:hyperlink>
      <w:r>
        <w:t xml:space="preserve"> города Москвы от 22 декабря 2004 г. N 90 "О квотировании рабочих мест".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1.3.15. </w:t>
      </w:r>
      <w:hyperlink r:id="rId31" w:tooltip="Закон г. Москвы от 21.11.2007 N 45 (ред. от 10.06.2026) &quot;Кодекс города Москвы об административных правонарушениях&quot; {КонсультантПлюс}">
        <w:r>
          <w:rPr>
            <w:color w:val="0000FF"/>
          </w:rPr>
          <w:t>Законом</w:t>
        </w:r>
      </w:hyperlink>
      <w:r>
        <w:t xml:space="preserve"> города Москвы от 21 ноября 2007 г. N 45 "Кодекс города Москвы об административных правон</w:t>
      </w:r>
      <w:r>
        <w:t>арушениях".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1.3.16. </w:t>
      </w:r>
      <w:hyperlink r:id="rId32" w:tooltip="Постановление Правительства Москвы от 08.09.2015 N 566-ПП (ред. от 25.11.2025) &quot;Об утверждении Положения о Департаменте труда и социальной защиты населения города Москвы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Москвы от 8 сентября 2015 г. N 566-ПП "Об утверждении Положения о Департаменте труда и социальной защиты населения города Москвы".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1.3.17. </w:t>
      </w:r>
      <w:hyperlink r:id="rId33" w:tooltip="Постановление Правительства Москвы от 26.12.2019 N 1849-ПП (ред. от 16.12.2025) &quot;О мерах по осуществлению контрольной (надзорной) деятельности в городе Москве&quot; (вместе с &quot;Порядком оценки результативности и эффективности деятельности контрольных (надзорных) орг">
        <w:r>
          <w:rPr>
            <w:color w:val="0000FF"/>
          </w:rPr>
          <w:t>Постановлением</w:t>
        </w:r>
      </w:hyperlink>
      <w:r>
        <w:t xml:space="preserve"> Правительства Москвы от 26 декабря 2019 г. N 1849-ПП "О мерах по осуществлению контрольной (надзорной) деятельности в городе </w:t>
      </w:r>
      <w:r>
        <w:t>Москве".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1.3.18. </w:t>
      </w:r>
      <w:hyperlink r:id="rId34" w:tooltip="Постановление Правительства Москвы от 25.12.2020 N 2384-ПП (ред. от 02.09.2025) &quot;О государственной информационной системе &quot;Единая цифровая платформа контрольной (надзорной) деятельности города Москвы &quot;Открытый контроль&quot; (вместе с &quot;Положением о государственной ">
        <w:r>
          <w:rPr>
            <w:color w:val="0000FF"/>
          </w:rPr>
          <w:t>Постановлением</w:t>
        </w:r>
      </w:hyperlink>
      <w:r>
        <w:t xml:space="preserve"> Правительства Москвы от 25 декабря 2020 г. N 2384-ПП "О государственной информационной системе "Единая ц</w:t>
      </w:r>
      <w:r>
        <w:t>ифровая платформа контрольной (надзорной) деятельности города Москвы "Открытый контроль".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1.4. Государственный контроль (надзор) осуществляется Департаментом труда и социальной защиты населения города Москвы (далее - Департамент).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1" w:name="P67"/>
      <w:bookmarkEnd w:id="1"/>
      <w:r>
        <w:t>1.5. Должностными лицами Департамента, уполномоченными на осуществление государственного контроля (надзора), включая объявление контролируемому лицу предостережения о недопустимости нарушения обязательных требований (далее - предостережение), являются: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2" w:name="P68"/>
      <w:bookmarkEnd w:id="2"/>
      <w:r>
        <w:t>1.5</w:t>
      </w:r>
      <w:r>
        <w:t>.1. Министр Правительства Москвы, руководитель Департамента.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1.5.2. Первый заместитель руководителя Департамента, который в соответствии с распределением обязанностей курирует деятельность Управления содействия занятости населения </w:t>
      </w:r>
      <w:r>
        <w:lastRenderedPageBreak/>
        <w:t>Департамента, в сферу вед</w:t>
      </w:r>
      <w:r>
        <w:t>ения которого входят вопросы организации и осуществления государственного контроля (надзора).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3" w:name="P70"/>
      <w:bookmarkEnd w:id="3"/>
      <w:r>
        <w:t>1.5.3. Заместитель руководителя Департамента, который в соответствии с распределением обязанностей курирует вопросы организации и осуществления государственного к</w:t>
      </w:r>
      <w:r>
        <w:t>онтроля (надзора).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4" w:name="P71"/>
      <w:bookmarkEnd w:id="4"/>
      <w:r>
        <w:t>1.5.4. Начальник Управления содействия занятости населения Департамента, к должностным обязанностям которого должностным регламентом отнесено осуществление полномочий по государственному контролю (надзору), в том числе организация провед</w:t>
      </w:r>
      <w:r>
        <w:t>ения и (или) проведение профилактических мероприятий и контрольных (надзорных) мероприятий.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5" w:name="P72"/>
      <w:bookmarkEnd w:id="5"/>
      <w:r>
        <w:t>1.5.5. Должностные лица отдела по квотированию рабочих мест Управления содействия занятости населения Департамента, к должностным обязанностям которых должностным р</w:t>
      </w:r>
      <w:r>
        <w:t>егламентом отнесено осуществление полномочий по государственному контролю (надзору), в том числе организация проведения и (или) проведение профилактических мероприятий и контрольных (надзорных) мероприятий.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1.6. Должностные лица, указанные в </w:t>
      </w:r>
      <w:hyperlink w:anchor="P71" w:tooltip="1.5.4. Начальник Управления содействия занятости населения Департамента, к должностным обязанностям которого должностным регламентом отнесено осуществление полномочий по государственному контролю (надзору), в том числе организация проведения и (или) проведение">
        <w:r>
          <w:rPr>
            <w:color w:val="0000FF"/>
          </w:rPr>
          <w:t>пунктах 1.5.4</w:t>
        </w:r>
      </w:hyperlink>
      <w:r>
        <w:t xml:space="preserve"> и </w:t>
      </w:r>
      <w:hyperlink w:anchor="P72" w:tooltip="1.5.5. Должностные лица отдела по квотированию рабочих мест Управления содействия занятости населения Департамента, к должностным обязанностям которых должностным регламентом отнесено осуществление полномочий по государственному контролю (надзору), в том числе">
        <w:r>
          <w:rPr>
            <w:color w:val="0000FF"/>
          </w:rPr>
          <w:t>1.5.5</w:t>
        </w:r>
      </w:hyperlink>
      <w:r>
        <w:t xml:space="preserve"> настоящего Положения, являются инспекторами.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1.7. Должностными лицами, уполномоченными на принятие решений о проведении контрольного (надзорного) мероприятия, проведении профил</w:t>
      </w:r>
      <w:r>
        <w:t xml:space="preserve">актического визита либо об отказе в проведении профилактического визита, являются должностные лица Департамента, указанные в </w:t>
      </w:r>
      <w:hyperlink w:anchor="P68" w:tooltip="1.5.1. Министр Правительства Москвы, руководитель Департамента.">
        <w:r>
          <w:rPr>
            <w:color w:val="0000FF"/>
          </w:rPr>
          <w:t>пунктах 1.5.1</w:t>
        </w:r>
      </w:hyperlink>
      <w:r>
        <w:t xml:space="preserve"> - </w:t>
      </w:r>
      <w:hyperlink w:anchor="P71" w:tooltip="1.5.4. Начальник Управления содействия занятости населения Департамента, к должностным обязанностям которого должностным регламентом отнесено осуществление полномочий по государственному контролю (надзору), в том числе организация проведения и (или) проведение">
        <w:r>
          <w:rPr>
            <w:color w:val="0000FF"/>
          </w:rPr>
          <w:t>1.5.4</w:t>
        </w:r>
      </w:hyperlink>
      <w:r>
        <w:t xml:space="preserve"> настоящего Положения.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1.8. Объектами государственного контроля (надзора) (далее - объекты контроля) является деятельность, действия (бездействие) контролируемых лиц, в рамках которых должны соблюдаться обязательные требования.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1.9. Уч</w:t>
      </w:r>
      <w:r>
        <w:t>ет объектов контроля осуществляется посредством использования государственной информационной системы "Единая цифровая платформа контрольной (надзорной) деятельности города Москвы "Открытый контроль" (далее - ГИС "Открытый контроль").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 Права и обязанно</w:t>
      </w:r>
      <w:r>
        <w:t>сти инспектора: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1.10.1. Инспектор обязан: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1.10.1.1. Соблюдать законодательство Российской Федерации, права и законные интересы контролируемых лиц.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1.10.1.2. Своевременно и в полной мере осуществлять предоставленные в соответствии с законодательством Россий</w:t>
      </w:r>
      <w:r>
        <w:t>ской Федерации полномочия по предупреждению, выявлению и пресечению нарушений обязательных требований, принимать меры по обеспечению исполнения решений Департамента вплоть до подготовки предложений об обращении в суд с требованием о принудительном исполнен</w:t>
      </w:r>
      <w:r>
        <w:t>ии предписания, если такая мера предусмотрена законодательством.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1.10.1.3. Проводить контрольные (надзорные) мероприятия и совершать контрольные (надзорные) действия на законном основании и в соответствии с их назначением только во время исполнения служебн</w:t>
      </w:r>
      <w:r>
        <w:t xml:space="preserve">ых обязанностей и при наличии соответствующей информации в едином реестре контрольных (надзорных) мероприятий, а в случае взаимодействия с контролируемыми лицами проводить такие мероприятия и совершать такие действия только при предъявлении </w:t>
      </w:r>
      <w:r>
        <w:lastRenderedPageBreak/>
        <w:t>служебного удос</w:t>
      </w:r>
      <w:r>
        <w:t>товерения, иных документов, предусмотренных федеральными законами.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1.10.1.4. Не допускать при проведении контрольных (надзорных) мероприятий проявления неуважения в отношении богослужений, других религиозных обрядов и церемоний, не препятствовать их провед</w:t>
      </w:r>
      <w:r>
        <w:t>ению, а также не нарушать внутренние установления религиозных организаций.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1.10.1.5. Не препятствовать присутствию контролируемых лиц, их представителей, а с согласия контролируемых лиц, их представителей - присутствию Уполномоченного при Президенте Россий</w:t>
      </w:r>
      <w:r>
        <w:t xml:space="preserve">ской Федерации по защите прав предпринимателей или его общественных представителей, Уполномоченного по защите прав предпринимателей в городе Москве при проведении контрольных (надзорных) мероприятий (за исключением контрольных (надзорных) мероприятий, при </w:t>
      </w:r>
      <w:r>
        <w:t xml:space="preserve">проведении которых не требуется взаимодействие Департамента с контролируемыми лицами) и в случаях, предусмотренных Федеральным </w:t>
      </w:r>
      <w:hyperlink r:id="rId35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N 248-ФЗ, осуществлять консультирование.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1.10.1.6. Предоставлять контролируемым лицам, их представи</w:t>
      </w:r>
      <w:r>
        <w:t>телям, присутствующим при проведении контрольных (надзорных) мероприятий, информацию и документы, относящиеся к предмету государственного контроля (надзора), в том числе сведения о согласовании проведения контрольного (надзорного) мероприятия органами прок</w:t>
      </w:r>
      <w:r>
        <w:t xml:space="preserve">уратуры в случае, если такое согласование предусмотрено Федеральным </w:t>
      </w:r>
      <w:hyperlink r:id="rId36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N 248-ФЗ.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1.10.1.7. Знакомить контролируемых лиц, их представителей с результатами контрольных (надзорных) мероприятий и контрольных (надзорных) действий, отн</w:t>
      </w:r>
      <w:r>
        <w:t>осящихся к предмету контрольного (надзорного) мероприятия.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1.10.1.8.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</w:t>
      </w:r>
      <w:r>
        <w:t>ного (надзорного) мероприятия.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1.10.1.9.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допускать необоснованн</w:t>
      </w:r>
      <w:r>
        <w:t>ого ограничения прав и законных интересов контролируемых лиц, неправомерного вреда (ущерба) их имуществу.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1.10.1.10. Доказывать обоснованность своих действий при их обжаловании в порядке, установленном законодательством Российской Федерации.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1.10.1.11. Соблюдать установленные законодательством Российской Федерации сроки проведения контрольных (надзорных) мероприятий и совершения контрольных (надзорных) действий.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1.10.1.12. Не требовать от контролируемых лиц документы и иные сведения, представл</w:t>
      </w:r>
      <w:r>
        <w:t>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1.10.2. Инспектор при проведении контрольного (надзорного) мероприятия в пределах своих по</w:t>
      </w:r>
      <w:r>
        <w:t>лномочий и в объеме проводимых контрольных (надзорных) действий имеет право: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1.10.2.1. Беспрепятственно по предъявлении служебного удостоверения и в соответствии с полномочиями, установленными решением Департамента о проведении контрольного (надзорного) ме</w:t>
      </w:r>
      <w:r>
        <w:t>роприятия, посещать (осматривать) производственные объекты, если иное не предусмотрено федеральными законами.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lastRenderedPageBreak/>
        <w:t>1.10.2.2. Знакомиться со всеми документами, касающимися соблюдения обязательных требований, в том числе в установленном порядке с документами, сод</w:t>
      </w:r>
      <w:r>
        <w:t>ержащими государственную, служебную, коммерческую или иную охраняемую законом тайну.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1.10.2.3.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(надзорных) мероприя</w:t>
      </w:r>
      <w:r>
        <w:t>тий, а также представления документов для копирования, фото- и видеосъемки.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1.10.2.4.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(н</w:t>
      </w:r>
      <w:r>
        <w:t>адзорного) мероприятия.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1.10.2.5.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(надзорных) мероприятий, невозможности провести опрос должно</w:t>
      </w:r>
      <w:r>
        <w:t>стных лиц и (или) работников контролируемого лица, ограничения доступа в помещения, воспрепятствования иным мерам по осуществлению контрольного (надзорного) мероприятия.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1.10.2.6. Выдавать контролируемым лицам рекомендации по обеспечению безопасности и пре</w:t>
      </w:r>
      <w:r>
        <w:t>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1.10.2.7. Обращаться в соответствии с Федеральным </w:t>
      </w:r>
      <w:hyperlink r:id="rId37" w:tooltip="Федеральный закон от 07.02.2011 N 3-ФЗ (ред. от 08.03.2026) &quot;О полиции&quot; {КонсультантПлюс}">
        <w:r>
          <w:rPr>
            <w:color w:val="0000FF"/>
          </w:rPr>
          <w:t>законом</w:t>
        </w:r>
      </w:hyperlink>
      <w:r>
        <w:t xml:space="preserve"> от 7 февраля 2011 г. N 3-ФЗ "О полиции" за содействием к органам</w:t>
      </w:r>
      <w:r>
        <w:t xml:space="preserve"> полиции в случаях, если инспектору оказывается противодействие или угрожает опасность.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1.10.2.8. Привлекать в порядке, установленном законодательством Российской Федерации, экспертов, экспертные организации с целью проведения экспертиз при проведении конт</w:t>
      </w:r>
      <w:r>
        <w:t>рольных (надзорных) мероприятий.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1.10.2.9. Совершать иные действия, предусмотренные федеральным законом о виде контроля.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1.10.3. Инспектор не вправе: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1.10.3.1. Оценивать соблюдение обязательных требований, если оценка соблюдения таких требований не относит</w:t>
      </w:r>
      <w:r>
        <w:t>ся к полномочиям Департамента.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1.10.3.2. Проводить контрольные (надзорные) мероприятия, совершать контрольные (надзорные) действия, не предусмотренные решением Департамента.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1.10.3.3. Проводить контрольные (надзорные) мероприятия, совершать контрольные (на</w:t>
      </w:r>
      <w:r>
        <w:t>дзорные) действия в случае отсутствия при проведении указанных мероприятий (действий) контролируемого лица, за исключением контрольных (надзорных) мероприятий, контрольных (надзорных) действий, не требующих взаимодействия с контролируемым лицом, а также за</w:t>
      </w:r>
      <w:r>
        <w:t xml:space="preserve"> исключением случаев, если оценка соблюдения обязательных требований без присутствия контролируемого лица при проведении контрольного (надзорного) мероприятия может быть проведена, а контролируемое лицо было надлежащим образом уведомлено о проведении контр</w:t>
      </w:r>
      <w:r>
        <w:t>ольного (надзорного) мероприятия.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1.10.3.4. Отбирать пробы (образцы) продукции (товаров), материалов, веществ для проведения </w:t>
      </w:r>
      <w:r>
        <w:lastRenderedPageBreak/>
        <w:t>их исследований (испытаний) и измерений с нарушением установленных требований к их отбору, в том числе в количестве, превышающем но</w:t>
      </w:r>
      <w:r>
        <w:t>рмы, установленные документами по стандартизации, правилами отбора проб (образцов) и методами их исследований (испытаний) и измерений, техническими регламентами или иными нормативными техническими документами, правилами, методами исследований (испытаний) и</w:t>
      </w:r>
      <w:r>
        <w:t xml:space="preserve"> измерений.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1.10.3.5. Требовать представления документов, информации, проб (образцов) продукции (товаров), материалов, веществ, если они не относятся к предмету контрольного (надзорного) мероприятия, а также изымать оригиналы таких документов.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1.10.3.6. Тр</w:t>
      </w:r>
      <w:r>
        <w:t>ебовать от контролируемого лица представления документов и (или) информации, включая разрешительные документы, ранее представленные контролируемым лицом или имеющиеся в распоряжении иных государственных органов, органов местного самоуправления либо подведо</w:t>
      </w:r>
      <w:r>
        <w:t>мственных государственным органам или органам местного самоуправления организаций.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1.10.3.7. Распространять информацию и сведения, полученные в результате осуществления государственного контроля (надзора) и составляющие государственную, коммерческую, служе</w:t>
      </w:r>
      <w:r>
        <w:t>бную или иную охраняемую законом тайну, за исключением случаев, предусмотренных законодательством Российской Федерации.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1.10.3.8. Требовать от контролируемого лица представления документов, информации ранее даты начала проведения контрольного (надзорного) </w:t>
      </w:r>
      <w:r>
        <w:t>мероприятия.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1.10.3.9. Осуществлять выдачу контролируемым лицам предписаний или предложений о проведении за их счет контрольных (надзорных) мероприятий и совершении контрольных (надзорных) действий.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1.10.3.10. Превышать установленные сроки проведения контр</w:t>
      </w:r>
      <w:r>
        <w:t>ольных (надзорных) мероприятий.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1.10.3.11. Препятствовать осуществлению контролируемым лицом, присутствующим при проведении профилактического мероприятия, контрольного (надзорного) мероприятия, фотосъемки, аудио- и видеозаписи, если совершение указанных де</w:t>
      </w:r>
      <w:r>
        <w:t xml:space="preserve">йствий не запрещено федеральными законами </w:t>
      </w:r>
      <w:proofErr w:type="gramStart"/>
      <w:r>
        <w:t>и</w:t>
      </w:r>
      <w:proofErr w:type="gramEnd"/>
      <w:r>
        <w:t xml:space="preserve"> если эти действия не создают препятствий для проведения указанных мероприятий.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1.11. Контролируемое лицо при осуществлении государственного контроля (надзора) имеет право: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1.11.1. Присутствовать при проведении пр</w:t>
      </w:r>
      <w:r>
        <w:t>офилактического мероприятия, контрольного (надзорного) мероприятия, давать пояснения по вопросам их проведения, за исключением мероприятий, при проведении которых не осуществляется взаимодействие Департамента с контролируемыми лицами.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1.11.2. Получать от Д</w:t>
      </w:r>
      <w:r>
        <w:t>епартамента, его должностных лиц информацию, которая относится к предмету профилактического мероприятия, контрольного (надзорного) мероприятия и предоставление которой предусмотрено федеральными законами.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1.11.3. Получать от Департамента информацию о сведе</w:t>
      </w:r>
      <w:r>
        <w:t xml:space="preserve">ниях, которые стали основанием для проведения внепланового контрольного (надзорного) мероприятия, в том числе в случае проведения указанного мероприятия по требованию прокурора о проведении контрольного (надзорного) </w:t>
      </w:r>
      <w:r>
        <w:lastRenderedPageBreak/>
        <w:t>мероприятия в рамках надзора за исполнен</w:t>
      </w:r>
      <w:r>
        <w:t>ием законов, соблюдением прав и свобод человека и гражданина в связи с поступившими в органы прокуратуры материалами и обращениями, за исключением сведений, составляющих охраняемую законом тайну.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1.11.4. Знакомиться с результатами контрольных (надзорных) м</w:t>
      </w:r>
      <w:r>
        <w:t>ероприятий, контрольных (надзорных) действий, сообщать в Департамент о своем согласии или несогласии с ними.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1.11.5. Обжаловать действия (бездействие) должностных лиц Департамента, решения Департамента, повлекшие за собой нарушение прав контролируемых лиц </w:t>
      </w:r>
      <w:r>
        <w:t>при осуществлении государственного контроля (надзора), в досудебном и (или) судебном порядке в соответствии с законодательством Российской Федерации.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1.11.6. Привлекать Уполномоченного при Президенте Российской Федерации по защите прав предпринимателей, ег</w:t>
      </w:r>
      <w:r>
        <w:t>о общественных представителей либо Уполномоченного по защите прав предпринимателей в городе Москве к участию в проведении контрольных (надзорных) мероприятий (за исключением контрольных (надзорных) мероприятий, при проведении которых не требуется взаимодей</w:t>
      </w:r>
      <w:r>
        <w:t>ствие Департамента с контролируемыми лицами).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1.11.7. Отказать инспектору в доступе на объекты контроля, к документам и в принятии иных мер по проведению контрольного (надзорного) мероприятия в случае, если на документах, оформленных Департаментом, предусм</w:t>
      </w:r>
      <w:r>
        <w:t>отренный правилами формирования и ведения единого реестра контрольных (надзорных) мероприятий двухмерный штриховой код, посредством которого обеспечивается переход на страницу единого реестра контрольных (надзорных) мероприятий, содержащую информацию об ук</w:t>
      </w:r>
      <w:r>
        <w:t>азанном контрольном (надзорном) мероприятии, отсутствует либо нанесен некорректным образом, за исключением случаев, если до начала проведения контрольного (надзорного) мероприятия не требуется принятия решения о его проведении.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1.12. Индивидуальный предпри</w:t>
      </w:r>
      <w:r>
        <w:t xml:space="preserve">ниматель, являющийся контролируемым лицом, вправе представить в Департамент в порядке, предусмотренном </w:t>
      </w:r>
      <w:hyperlink w:anchor="P125" w:tooltip="1.13. Обмен информацией и документами между Департаментом и контролируемым лицом осуществляется посредством использования:">
        <w:r>
          <w:rPr>
            <w:color w:val="0000FF"/>
          </w:rPr>
          <w:t>пунктом 1.13</w:t>
        </w:r>
      </w:hyperlink>
      <w:r>
        <w:t xml:space="preserve"> настоящего Положения, информацию о невозможности присутствия при проведении контрольного (надзорного) мероприятия, в связи с чем проведение контрольного (надзорного) мероприятия переносится Департаментом на срок, необходимый для устранения о</w:t>
      </w:r>
      <w:r>
        <w:t>бстоятельств, послуживших поводом для данного обращения индивидуального предпринимателя в Департамент, в следующих случаях: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1.12.1. Смерть близкого родственника (супруга, супруги, родителя, ребенка, полнородных или </w:t>
      </w:r>
      <w:proofErr w:type="spellStart"/>
      <w:r>
        <w:t>неполнородных</w:t>
      </w:r>
      <w:proofErr w:type="spellEnd"/>
      <w:r>
        <w:t xml:space="preserve"> (имеющих общих отца или мать) брата или сестры, дедушки, бабушки, внука, усыновителя, усыновленного) физического лица, зарегистрированного в качестве и</w:t>
      </w:r>
      <w:r>
        <w:t>ндивидуального предпринимателя и являющегося контролируемым лицом, наступившая в течение 7 календарных дней до даты проведения контрольного (надзорного) мероприятия.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1.12.2. Избрание в отношении подозреваемого в совершении преступления физического лица, за</w:t>
      </w:r>
      <w:r>
        <w:t>регистрированного в качестве индивидуального предпринимателя и являющегося контролируемым лицом, меры пресечения в виде заключения под стражу, домашнего ареста, действующей на дату проведения контрольного (надзорного) мероприятия.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1.12.3. Назначение в отно</w:t>
      </w:r>
      <w:r>
        <w:t>шении индивидуального предпринимателя, являющегося контролируемым лицом, административного наказания в виде административного ареста.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6" w:name="P125"/>
      <w:bookmarkEnd w:id="6"/>
      <w:r>
        <w:t>1.13. Обмен информацией и документами между Департаментом и контролируемым лицом осуществляется посредством использования: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lastRenderedPageBreak/>
        <w:t>1.13.1. Государственной информационной системы "Портал государственных и муниципальных услуг (функций) города Москвы", интегрированной с автоматизированной информационной системой "Официальный портал Мэра и Правительства Москвы" (</w:t>
      </w:r>
      <w:hyperlink r:id="rId38">
        <w:r>
          <w:rPr>
            <w:color w:val="0000FF"/>
          </w:rPr>
          <w:t>mos.ru</w:t>
        </w:r>
      </w:hyperlink>
      <w:r>
        <w:t>), обеспечивающей информационно-технологическое взаимодействие с ГИС "Открытый контроль" и иными информационными системами.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1.13.2. ГИС "Открытый контроль", обеспечивающей информационно-технологическое взаимодействие с государственной инф</w:t>
      </w:r>
      <w:r>
        <w:t>ормационной системой "Портал государственных и муниципальных услуг (функций) города Москвы", интегрированной с автоматизированной информационной системой "Официальный портал Мэра и Правительства Москвы" (</w:t>
      </w:r>
      <w:hyperlink r:id="rId39">
        <w:r>
          <w:rPr>
            <w:color w:val="0000FF"/>
          </w:rPr>
          <w:t>mos.ru</w:t>
        </w:r>
      </w:hyperlink>
      <w:r>
        <w:t>), и иными информационными системами.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1.13.3. Иных способов обмена информацией и документами.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1.13(1). 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</w:t>
      </w:r>
      <w:r>
        <w:t>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предписания об устранении выявленных нарушений оформляются посредством внесения сведений о них в еди</w:t>
      </w:r>
      <w:r>
        <w:t>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</w:t>
      </w:r>
    </w:p>
    <w:p w:rsidR="00130C8A" w:rsidRDefault="006C0C5B">
      <w:pPr>
        <w:pStyle w:val="ConsPlusNormal0"/>
        <w:jc w:val="both"/>
      </w:pPr>
      <w:r>
        <w:t xml:space="preserve">(п. 1.13(1) введен </w:t>
      </w:r>
      <w:hyperlink r:id="rId40" w:tooltip="Постановление Правительства Москвы от 16.06.2026 N 1663-ПП &quot;О внесении изменений в постановление Правительства Москвы от 29 декабря 2021 г. N 2231-ПП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</w:t>
      </w:r>
      <w:r>
        <w:t>ва Москвы от 16.06.2026 N 1663-ПП)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7" w:name="P131"/>
      <w:bookmarkEnd w:id="7"/>
      <w:r>
        <w:t xml:space="preserve">1.14. Информирование контролируемых лиц о совершаемых должностными лицами при осуществлении государственного контроля (надзора) действиях и принимаемых решениях осуществляется в порядке и сроки, установленные Федеральным </w:t>
      </w:r>
      <w:hyperlink r:id="rId4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N 248-ФЗ,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1.14.1. Использования ГИС "Открытый контроль",</w:t>
      </w:r>
      <w:r>
        <w:t xml:space="preserve"> обеспечивающей информационно-технологическое взаимодействие с государственной информационной системой "Портал государственных и муниципальных услуг (функций) города Москвы", интегрированной с автоматизированной информационной системой "Официальный портал </w:t>
      </w:r>
      <w:r>
        <w:t>Мэра и Правительства Москвы" (</w:t>
      </w:r>
      <w:hyperlink r:id="rId42">
        <w:r>
          <w:rPr>
            <w:color w:val="0000FF"/>
          </w:rPr>
          <w:t>mos.ru</w:t>
        </w:r>
      </w:hyperlink>
      <w:r>
        <w:t>), и иными информационными системами.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1.14.2. Направления информации электронной почтой по адресу, сведения о котором представлены в Департамент контролируемым лицом и внесены в инфор</w:t>
      </w:r>
      <w:r>
        <w:t>мационные ресурсы, информационные системы при осуществлении государственного контроля (надзора) или оказании государственных и муниципальных услуг либо представлены при государственной регистрации юридического лица, индивидуального предпринимателя.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1.14.3.</w:t>
      </w:r>
      <w:r>
        <w:t xml:space="preserve"> Иного способа, обеспечивающего подтверждение получения информации о действиях должностных лиц Департамента и принимаемых решениях.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1.15. Документы, направляемые контролируемым лицом в Департамент в электронном виде, могут быть подписаны: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1.15.1. Простой э</w:t>
      </w:r>
      <w:r>
        <w:t>лектронной подписью.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1.15.2. Простой электронной подписью, ключ которой получен физическим лицом при личной явке в соответствии с правилами использования простой электронной подписи при обращении за </w:t>
      </w:r>
      <w:r>
        <w:lastRenderedPageBreak/>
        <w:t>получением государственных и муниципальных услуг в электр</w:t>
      </w:r>
      <w:r>
        <w:t>онной форме, установленными Правительством Российской Федерации.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1.15.3. Усиленной квалифицированной электронной подписью в случаях, установленных Федеральным </w:t>
      </w:r>
      <w:hyperlink r:id="rId43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N 248-ФЗ.</w:t>
      </w: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Title0"/>
        <w:jc w:val="center"/>
        <w:outlineLvl w:val="1"/>
      </w:pPr>
      <w:r>
        <w:t>2. Управление рисками причинения вреда (ущерба) охраняем</w:t>
      </w:r>
      <w:r>
        <w:t>ым</w:t>
      </w:r>
    </w:p>
    <w:p w:rsidR="00130C8A" w:rsidRDefault="006C0C5B">
      <w:pPr>
        <w:pStyle w:val="ConsPlusTitle0"/>
        <w:jc w:val="center"/>
      </w:pPr>
      <w:r>
        <w:t>законом ценностям</w:t>
      </w: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Normal0"/>
        <w:ind w:firstLine="540"/>
        <w:jc w:val="both"/>
      </w:pPr>
      <w:r>
        <w:t>2.1. Государственный контроль (надзор) осуществляется на основе управления рисками причинения вреда (ущерба) охраняемым законом ценностям, определяющего выбор профилактических мероприятий и контрольных (надзорных) мероприятий, их соде</w:t>
      </w:r>
      <w:r>
        <w:t>ржание (в том числе объем проверяемых обязательных требований), интенсивность и результаты.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2.2. Департамент для целей управления рисками причинения вреда (ущерба) охраняемым законом ценностям при осуществлении государственного контроля (надзора) относит о</w:t>
      </w:r>
      <w:r>
        <w:t>бъекты контроля к одной из следующих категорий риска причинения вреда (ущерба) охраняемым законом ценностям (далее - категории риска):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2.2.1. Высокий риск.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2.2.2. Средний риск.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2.2.3. Умеренный риск.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2.2.4. Низкий риск.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2.3. Отнесение объекта контроля к одной из категорий риска осуществляется Департаментом на основе сопоставления его характеристик с </w:t>
      </w:r>
      <w:hyperlink w:anchor="P429" w:tooltip="КРИТЕРИИ">
        <w:r>
          <w:rPr>
            <w:color w:val="0000FF"/>
          </w:rPr>
          <w:t>критериями</w:t>
        </w:r>
      </w:hyperlink>
      <w:r>
        <w:t xml:space="preserve"> отнесения объектов контроля к категориям риска согласно приложению к нас</w:t>
      </w:r>
      <w:r>
        <w:t>тоящему Положению.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Объект контроля считается отнесенным к одной из категорий риска после внесения сведений в единый реестр видов федерального государственного контроля (надзора), регионального государственного контроля (надзора), муниципального контроля.</w:t>
      </w:r>
    </w:p>
    <w:p w:rsidR="00130C8A" w:rsidRDefault="006C0C5B">
      <w:pPr>
        <w:pStyle w:val="ConsPlusNormal0"/>
        <w:jc w:val="both"/>
      </w:pPr>
      <w:r>
        <w:t>(</w:t>
      </w:r>
      <w:r>
        <w:t xml:space="preserve">абзац введен </w:t>
      </w:r>
      <w:hyperlink r:id="rId44" w:tooltip="Постановление Правительства Москвы от 16.06.2026 N 1663-ПП &quot;О внесении изменений в постановление Правительства Москвы от 29 декабря 2021 г. N 2231-ПП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Москвы от 16.06.2026 N 1663-ПП)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2.4. В случае если объект контроля не отнесен Департаментом к определенной категории риска, он считается отнесенным к категории низкого </w:t>
      </w:r>
      <w:r>
        <w:t>риска.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2.5. Решения об отнесении объектов контроля к категориям риска в рамках осуществления государственного контроля (надзора) принимаются путем подписания в порядке, установленном </w:t>
      </w:r>
      <w:hyperlink r:id="rId45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пунктом 13</w:t>
        </w:r>
      </w:hyperlink>
      <w:r>
        <w:t xml:space="preserve"> Правил формирования и ведения единого реестра видов федерального государственного контроля (надзора), регионального государственного контроля (надзора), муниципального контроля, являю</w:t>
      </w:r>
      <w:r>
        <w:t xml:space="preserve">щихся приложением N 1 к Правилам ведения федеральной государственной информационной системы "Федеральный реестр государственных и муниципальных услуг (функций)", утвержденным постановлением Правительства Российской Федерации от 24 октября 2011 г. N 861 "О </w:t>
      </w:r>
      <w:r>
        <w:t>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функций)", данных об объекте контроля с указанием сведений о контролируемом лице, описания объекта к</w:t>
      </w:r>
      <w:r>
        <w:t xml:space="preserve">онтроля и присвоенной категории риска в перечне объектов контроля единого реестра видов федерального государственного контроля (надзора), регионального государственного </w:t>
      </w:r>
      <w:r>
        <w:lastRenderedPageBreak/>
        <w:t>контроля (надзора), муниципального контроля.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2.6. Департамент в течение 5 рабочих дней </w:t>
      </w:r>
      <w:r>
        <w:t>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2.7. Контролируемое лицо вправе подать в Деп</w:t>
      </w:r>
      <w:r>
        <w:t>артамент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2.8. В целях оценк</w:t>
      </w:r>
      <w:r>
        <w:t xml:space="preserve">и риска причинения вреда (ущерба) охраняемым законом ценностям при принятии решения о проведении и выборе вида внепланового контрольного (надзорного) мероприятия Департамент использует индикаторы риска нарушения обязательных требований (далее - индикаторы </w:t>
      </w:r>
      <w:r>
        <w:t>риска). Индикатором риска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</w:t>
      </w:r>
      <w:r>
        <w:t>ния вреда (ущерба) охраняемым законом ценностям.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2.9. Индикатором риска, используемым при осуществлении государственного контроля (надзора), является наличие более 9 месяцев подряд у контролируемого лица потребности в замещении рабочих мест, относящихся к квотируемым рабочим местам для молодежи, в соотве</w:t>
      </w:r>
      <w:r>
        <w:t>тствии с размещенной данным контролируемым лицом информацией на Единой цифровой платформе в сфере занятости и трудовых отношений "Работа в России".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2.10. Разработка и утверждение индикаторов риска, источников риска нарушения обязательных требований среднег</w:t>
      </w:r>
      <w:r>
        <w:t xml:space="preserve">о и незначительного уровня критичности (далее - источник риска), используемых при осуществлении государственного контроля (надзора), их соотнесение с обязательными требованиями, о нарушении которых они свидетельствуют, выбор вида контрольного (надзорного) </w:t>
      </w:r>
      <w:r>
        <w:t>мероприятия, профилактического мероприятия, содержания, интенсивности и результатов такого мероприятия в зависимости от выявленного индикатора риска (источника риска) и категории риска объекта контроля, а также систематическое наблюдение за текущими параме</w:t>
      </w:r>
      <w:r>
        <w:t>трами объектов контроля, их анализ на предмет наличия или отсутствия индикаторов риска, источников риска осуществляются в соответствии с требованиями методических рекомендаций, утверждаемых Главным контрольным управлением города Москвы.</w:t>
      </w: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Title0"/>
        <w:jc w:val="center"/>
        <w:outlineLvl w:val="1"/>
      </w:pPr>
      <w:r>
        <w:t>3. Профилактика ри</w:t>
      </w:r>
      <w:r>
        <w:t>сков причинения вреда (ущерба) охраняемым</w:t>
      </w:r>
    </w:p>
    <w:p w:rsidR="00130C8A" w:rsidRDefault="006C0C5B">
      <w:pPr>
        <w:pStyle w:val="ConsPlusTitle0"/>
        <w:jc w:val="center"/>
      </w:pPr>
      <w:r>
        <w:t>законом ценностям</w:t>
      </w: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Normal0"/>
        <w:ind w:firstLine="540"/>
        <w:jc w:val="both"/>
      </w:pPr>
      <w:r>
        <w:t>3.1.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</w:t>
      </w:r>
      <w:r>
        <w:t xml:space="preserve">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повышения информированности о способах их соблюдения осуществляется профилактика рисков причинения вреда </w:t>
      </w:r>
      <w:r>
        <w:t>(ущерба) охраняемым законом ценностям в соответствии с программой профилактики рисков причинения вреда (ущерба) охраняемым законом ценностям (далее - программа профилактики). Департамент обеспечивает разработку, утверждение и актуализацию программы профила</w:t>
      </w:r>
      <w:r>
        <w:t>ктики в порядке, предусмотренном Правительством Российской Федерации.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Департамент при утверждении программы профилактики учитывает категории риска, к которым отнесены объекты контроля.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lastRenderedPageBreak/>
        <w:t>Утвержденная программа профилактики размещается на официальном сайте Де</w:t>
      </w:r>
      <w:r>
        <w:t xml:space="preserve">партамента в информационно-коммуникационной сети Интернет по адресу: </w:t>
      </w:r>
      <w:hyperlink r:id="rId46">
        <w:r>
          <w:rPr>
            <w:color w:val="0000FF"/>
          </w:rPr>
          <w:t>https://www.mos.ru/dszn</w:t>
        </w:r>
      </w:hyperlink>
      <w:r>
        <w:t xml:space="preserve"> (далее - официальный сайт Департамента), в ГИС "Открытый контроль" в срок, установленный Правительством Российской Федер</w:t>
      </w:r>
      <w:r>
        <w:t>ации.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Департамент может проводить профилактические мероприятия, не предусмотренные программой профилактики.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3.2. Департамент проводит следующие профилактические мероприятия: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3.2.1. Информирование.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3.2.2. Обобщение правоприменительной практики.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3.2.3. Объяв</w:t>
      </w:r>
      <w:r>
        <w:t>ление предостережения.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3.2.4. Консультирование.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3.2.5. </w:t>
      </w:r>
      <w:proofErr w:type="spellStart"/>
      <w:r>
        <w:t>Самообследование</w:t>
      </w:r>
      <w:proofErr w:type="spellEnd"/>
      <w:r>
        <w:t>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3.2.6. Профилактический визит.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3.3. Информирование контролируемых лиц и иных заинтересованных лиц по вопросам соблюдения обязательных требований осуществляется посредством размещения и поддержания в актуальном состоянии сведений, предусмотренных </w:t>
      </w:r>
      <w:hyperlink r:id="rId47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46</w:t>
        </w:r>
      </w:hyperlink>
      <w:r>
        <w:t xml:space="preserve"> Федерального закона N 248-ФЗ, на официальном сайте Департамента, в средствах массовой информации, через личные кабинеты контролируемых лиц в ГИС "Открытый контроль" и в иных формах.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3.4. Обобщение правоприменительной практики проводится Департ</w:t>
      </w:r>
      <w:r>
        <w:t>аментом в целях обеспечения единообразных подходов к применению обязательных требований, законодательства Российской Федерации о государственном контроле (надзоре), выявления типичных нарушений обязательных требований, причин, факторов и условий, способств</w:t>
      </w:r>
      <w:r>
        <w:t>ующих возникновению указанных нарушений, анализа случаев причинения вреда (ущерба) охраняемым законом ценностям, выявления источников и факторов риска причинения вреда (ущерба) охраняемым законом ценностям, подготовки предложений об актуализации обязательн</w:t>
      </w:r>
      <w:r>
        <w:t>ых требований и о внесении изменений в законодательство Российской Федерации о государственном контроле (надзоре).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По итогам обобщения правоприменительной практики Департамент один раз в год обеспечивает подготовку доклада (далее - доклад о правоприменител</w:t>
      </w:r>
      <w:r>
        <w:t>ьной практике), проект которого проходит публичное обсуждение.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Доклад о правоприменительной практике утверждается приказом Департамента и размещается на официальном сайте Департамента и в ГИС "Открытый контроль" в срок не позднее 1 марта года, следующего з</w:t>
      </w:r>
      <w:r>
        <w:t>а отчетным годом.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3.5. В случае наличия у Департамента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</w:t>
      </w:r>
      <w:r>
        <w:t xml:space="preserve">причинило вред (ущерб) охраняемым законом ценностям либо создало угрозу причинения вреда (ущерба) охраняемым законом ценностям, Департамент в соответствии со </w:t>
      </w:r>
      <w:hyperlink r:id="rId4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49</w:t>
        </w:r>
      </w:hyperlink>
      <w:r>
        <w:t xml:space="preserve"> Федерального закона N 248-ФЗ объявляет контр</w:t>
      </w:r>
      <w:r>
        <w:t xml:space="preserve">олируемому лицу предостережение и предлагает принять меры по обеспечению </w:t>
      </w:r>
      <w:r>
        <w:lastRenderedPageBreak/>
        <w:t>соблюдения обязательных требований.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3.6. Контролируемое лицо вправе после получения предостережения подать в Департамент в порядке, предусмотренном </w:t>
      </w:r>
      <w:hyperlink w:anchor="P125" w:tooltip="1.13. Обмен информацией и документами между Департаментом и контролируемым лицом осуществляется посредством использования:">
        <w:r>
          <w:rPr>
            <w:color w:val="0000FF"/>
          </w:rPr>
          <w:t>пунктом 1.13</w:t>
        </w:r>
      </w:hyperlink>
      <w:r>
        <w:t xml:space="preserve"> настоящего Положения, возражение в отношении указанного предостережения в течение 10 календарных дней со дня получения тако</w:t>
      </w:r>
      <w:r>
        <w:t>го предостережения.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3.7. Возражение в отношении предостережения должно содержать: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3.7.1. Наименование контролируемого лица (наименование юридического лица, фамилия, имя, отчество (при наличии) для индивидуального предпринимателя).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3.7.2. Идентификационный </w:t>
      </w:r>
      <w:r>
        <w:t>номер налогоплательщика - юридического лица, индивидуального предпринимателя.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3.7.3. Дату и номер предостережения, направленного в адрес контролируемого лица.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3.7.4. Доводы, на основании которых контролируемое лицо не согласно с предостережением. При этом </w:t>
      </w:r>
      <w:r>
        <w:t>контролируемое лицо также вправе приложить подтверждающие указанные доводы сведения и (или) документы.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3.8. Возражения на объявленное предостережение рассматриваются Департаментом. Направление ответа по итогам их рассмотрения осуществляется в срок не поздн</w:t>
      </w:r>
      <w:r>
        <w:t xml:space="preserve">ее 10 рабочих дней со дня получения таких возражений в порядке, предусмотренном </w:t>
      </w:r>
      <w:hyperlink w:anchor="P131" w:tooltip="1.14. Информирование контролируемых лиц о совершаемых должностными лицами при осуществлении государственного контроля (надзора) действиях и принимаемых решениях осуществляется в порядке и сроки, установленные Федеральным законом N 248-ФЗ, путем размещения свед">
        <w:r>
          <w:rPr>
            <w:color w:val="0000FF"/>
          </w:rPr>
          <w:t>пунктом 1.14</w:t>
        </w:r>
      </w:hyperlink>
      <w:r>
        <w:t xml:space="preserve"> настоящего Положения.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3.9. Департамент осуществляет учет объявленных контролируемым лицам предостережений с использованием ГИС</w:t>
      </w:r>
      <w:r>
        <w:t xml:space="preserve"> "Открытый контроль" и использует соответствующие данные для проведения иных профилактических мероприятий и контрольных (надзорных) мероприятий.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3.10. Консультирование осуществляется без взимания платы должностными лицами, указанными в </w:t>
      </w:r>
      <w:hyperlink w:anchor="P67" w:tooltip="1.5. Должностными лицами Департамента, уполномоченными на осуществление государственного контроля (надзора), включая объявление контролируемому лицу предостережения о недопустимости нарушения обязательных требований (далее - предостережение), являются:">
        <w:r>
          <w:rPr>
            <w:color w:val="0000FF"/>
          </w:rPr>
          <w:t>пункте 1.5</w:t>
        </w:r>
      </w:hyperlink>
      <w:r>
        <w:t xml:space="preserve"> настоящего Положения, на основании обращения контролируемого лица и (или) его представителя, поданного в порядке, предусмотренном </w:t>
      </w:r>
      <w:hyperlink w:anchor="P125" w:tooltip="1.13. Обмен информацией и документами между Департаментом и контролируемым лицом осуществляется посредством использования:">
        <w:r>
          <w:rPr>
            <w:color w:val="0000FF"/>
          </w:rPr>
          <w:t>пунктом 1.13</w:t>
        </w:r>
      </w:hyperlink>
      <w:r>
        <w:t xml:space="preserve"> настоящего Положения, с возможностью выбора даты, времени и способа проведения консультирования либо в ходе проведения профилактического мероприятия, контрольного (надзорного) мероприятия.</w:t>
      </w:r>
    </w:p>
    <w:p w:rsidR="00130C8A" w:rsidRDefault="006C0C5B">
      <w:pPr>
        <w:pStyle w:val="ConsPlusNormal0"/>
        <w:jc w:val="both"/>
      </w:pPr>
      <w:r>
        <w:t>(п. 3.</w:t>
      </w:r>
      <w:r>
        <w:t xml:space="preserve">10 в ред. </w:t>
      </w:r>
      <w:hyperlink r:id="rId49" w:tooltip="Постановление Правительства Москвы от 16.06.2026 N 1663-ПП &quot;О внесении изменений в постановление Правительства Москвы от 29 декабря 2021 г. N 2231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16.06.2026 N 1663-ПП)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3.11. Консультирование может осуществляться по телефону, посредством видео-конференц-связи, с использованием ГИС "Открытый контроль" или на личном прием</w:t>
      </w:r>
      <w:r>
        <w:t>е.</w:t>
      </w:r>
    </w:p>
    <w:p w:rsidR="00130C8A" w:rsidRDefault="006C0C5B">
      <w:pPr>
        <w:pStyle w:val="ConsPlusNormal0"/>
        <w:jc w:val="both"/>
      </w:pPr>
      <w:r>
        <w:t xml:space="preserve">(в ред. </w:t>
      </w:r>
      <w:hyperlink r:id="rId50" w:tooltip="Постановление Правительства Москвы от 16.06.2026 N 1663-ПП &quot;О внесении изменений в постановление Правительства Москвы от 29 декабря 2021 г. N 2231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16.06.2026 N 1663-ПП)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3.12. Консультирование осуществляется по следующим вопросам: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3.12.1. Соблюдение обязательных требований, соблюдение которых является предме</w:t>
      </w:r>
      <w:r>
        <w:t>том государственного контроля (надзора).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3.12.2. Проведение контрольных (надзорных) мероприятий.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3.12.3. Применение мер ответственности за нарушение обязательных требований, соблюдение которых является предметом государственного контроля (надзора).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3.13. П</w:t>
      </w:r>
      <w:r>
        <w:t xml:space="preserve">о итогам консультирования информация в письменной форме контролируемым лицам </w:t>
      </w:r>
      <w:r>
        <w:lastRenderedPageBreak/>
        <w:t xml:space="preserve">и их представителям не предоставляется. Контролируемое лицо вправе направить запрос о предоставлении письменного ответа в сроки, установленные Федеральным </w:t>
      </w:r>
      <w:hyperlink r:id="rId51" w:tooltip="Федеральный закон от 02.05.2006 N 59-ФЗ (ред. от 28.12.2024)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 мая 2006 г. N</w:t>
      </w:r>
      <w:r>
        <w:t xml:space="preserve"> 59-ФЗ "О порядке рассмотрения обращений граждан Российской Федерации".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3.14. При осуществлении консультирования должностное лицо Департамента обязано соблюдать конфиденциальность информации, доступ к которой ограничен в соответствии с законодательством Ро</w:t>
      </w:r>
      <w:r>
        <w:t>ссийской Федерации.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3.15. В ходе консультирования информация, содержащая оценку конкретного контрольного (надзорного) мероприятия, решений и (или) действий должностных лиц Департамента, иных участников контрольного (надзорного) мероприятия, а также результ</w:t>
      </w:r>
      <w:r>
        <w:t>аты проведенной в рамках контрольного (надзорного) мероприятия экспертизы, не предоставляется.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3.16. Информация, ставшая известной должностному лицу в ходе консультирования, не может использоваться в целях оценки контролируемого лица по вопросам соблюдения</w:t>
      </w:r>
      <w:r>
        <w:t xml:space="preserve"> обязательных требований.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3.17. В случае поступления 5 и более обращений в течение 6 месяцев подряд контролируемых лиц и их представителей, содержащих однотипные вопросы, консультирование по указанным обращениям осуществляется посредством размещения на официальном сайте Департамент</w:t>
      </w:r>
      <w:r>
        <w:t xml:space="preserve">а и в ГИС "Открытый контроль" письменных разъяснений по изложенным в обращениях вопросам, подписанных должностным лицом Департамента из числа должностных лиц, указанных в </w:t>
      </w:r>
      <w:hyperlink w:anchor="P68" w:tooltip="1.5.1. Министр Правительства Москвы, руководитель Департамента.">
        <w:r>
          <w:rPr>
            <w:color w:val="0000FF"/>
          </w:rPr>
          <w:t>пунктах 1.5.1</w:t>
        </w:r>
      </w:hyperlink>
      <w:r>
        <w:t xml:space="preserve"> - </w:t>
      </w:r>
      <w:hyperlink w:anchor="P71" w:tooltip="1.5.4. Начальник Управления содействия занятости населения Департамента, к должностным обязанностям которого должностным регламентом отнесено осуществление полномочий по государственному контролю (надзору), в том числе организация проведения и (или) проведение">
        <w:r>
          <w:rPr>
            <w:color w:val="0000FF"/>
          </w:rPr>
          <w:t>1.5.4</w:t>
        </w:r>
      </w:hyperlink>
      <w:r>
        <w:t xml:space="preserve"> настоящего Положения, с соблюдением законодательства Российской Федерации о государственной, коммерческой, служебной и иной охраняемой законом тайне.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3.18. Департамент осуществляет учет ко</w:t>
      </w:r>
      <w:r>
        <w:t>нсультирований, в том числе осуществленных в ходе проведения профилактического мероприятия, контрольного (надзорного) мероприятия, с использованием ГИС "Открытый контроль".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3.19. В соответствии со </w:t>
      </w:r>
      <w:hyperlink r:id="rId5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51</w:t>
        </w:r>
      </w:hyperlink>
      <w:r>
        <w:t xml:space="preserve"> Федер</w:t>
      </w:r>
      <w:r>
        <w:t>ального закона N 248-ФЗ Департамент обеспечивает возможность осуществления контролируемым лицом самостоятельной оценки соблюдения обязательных требований (</w:t>
      </w:r>
      <w:proofErr w:type="spellStart"/>
      <w:r>
        <w:t>самообследования</w:t>
      </w:r>
      <w:proofErr w:type="spellEnd"/>
      <w:r>
        <w:t>).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3.20. </w:t>
      </w:r>
      <w:proofErr w:type="spellStart"/>
      <w:r>
        <w:t>Самообследование</w:t>
      </w:r>
      <w:proofErr w:type="spellEnd"/>
      <w:r>
        <w:t xml:space="preserve"> осуществляется в автоматизированном режиме посредством испо</w:t>
      </w:r>
      <w:r>
        <w:t>льзования ГИС "Открытый контроль" и может осуществляться как в отношении контролируемого лица в целом, так и в отношении его обособленных подразделений, иных объектов.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Контролируемое лицо имеет возможность осуществить </w:t>
      </w:r>
      <w:proofErr w:type="spellStart"/>
      <w:r>
        <w:t>самообследование</w:t>
      </w:r>
      <w:proofErr w:type="spellEnd"/>
      <w:r>
        <w:t xml:space="preserve"> без идентификации пол</w:t>
      </w:r>
      <w:r>
        <w:t>ьзователя.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3.21. Контролируемые лица, получившие высокую оценку соблюдения ими обязательных требований, по итогам </w:t>
      </w:r>
      <w:proofErr w:type="spellStart"/>
      <w:r>
        <w:t>самообследования</w:t>
      </w:r>
      <w:proofErr w:type="spellEnd"/>
      <w:r>
        <w:t>, проведенного с идентификацией пользователя, вправе принять декларацию соблюдения обязательных требований. Декларация соблюде</w:t>
      </w:r>
      <w:r>
        <w:t>ния обязательных требований направляется контролируемым лицом в Департамент.</w:t>
      </w:r>
    </w:p>
    <w:p w:rsidR="00130C8A" w:rsidRDefault="006C0C5B">
      <w:pPr>
        <w:pStyle w:val="ConsPlusNormal0"/>
        <w:jc w:val="both"/>
      </w:pPr>
      <w:r>
        <w:t xml:space="preserve">(в ред. </w:t>
      </w:r>
      <w:hyperlink r:id="rId53" w:tooltip="Постановление Правительства Москвы от 16.06.2026 N 1663-ПП &quot;О внесении изменений в постановление Правительства Москвы от 29 декабря 2021 г. N 2231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16.06.2026 N 1663-ПП)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3.22. Департамент осуществляет регистрацию декларации соблюдения </w:t>
      </w:r>
      <w:r>
        <w:t>обязательных требований и ее размещение на официальном сайте Департамента и в ГИС "Открытый контроль".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3.23. Срок действия декларации соблюдения обязательных требований составляет один год с момента регистрации указанной декларации Департаментом.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lastRenderedPageBreak/>
        <w:t>3.24. В с</w:t>
      </w:r>
      <w:r>
        <w:t>лучае изменения сведений, содержащихся в декларации соблюдения обязательных требований, уточненная декларация представляется контролируемым лицом в Департамент в течение одного месяца со дня изменения содержащихся в ней сведений.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8" w:name="P209"/>
      <w:bookmarkEnd w:id="8"/>
      <w:r>
        <w:t>3.25. В случае если при пр</w:t>
      </w:r>
      <w:r>
        <w:t xml:space="preserve">оведении обязательного профилактического визита или контрольного (надзорного) мероприятия выявлены нарушения обязательных требований, факты представления контролируемым лицом недостоверных сведений при </w:t>
      </w:r>
      <w:proofErr w:type="spellStart"/>
      <w:r>
        <w:t>самообследовании</w:t>
      </w:r>
      <w:proofErr w:type="spellEnd"/>
      <w:r>
        <w:t>, декларация соблюдения обязательных т</w:t>
      </w:r>
      <w:r>
        <w:t>ребований аннулируется решением, принимаемым по результатам контрольного (надзорного) мероприятия.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3.26. Контролируемое лицо может вновь принять декларацию соблюдения обязательных требований по результатам </w:t>
      </w:r>
      <w:proofErr w:type="spellStart"/>
      <w:r>
        <w:t>самообследования</w:t>
      </w:r>
      <w:proofErr w:type="spellEnd"/>
      <w:r>
        <w:t xml:space="preserve"> не ранее чем по истечении одного </w:t>
      </w:r>
      <w:r>
        <w:t xml:space="preserve">года со дня принятия решения, указанного в </w:t>
      </w:r>
      <w:hyperlink w:anchor="P209" w:tooltip="3.25. В случае если при проведении обязательного профилактического визита или контрольного (надзорного) мероприятия выявлены нарушения обязательных требований, факты представления контролируемым лицом недостоверных сведений при самообследовании, декларация соб">
        <w:r>
          <w:rPr>
            <w:color w:val="0000FF"/>
          </w:rPr>
          <w:t>пункте 3.25</w:t>
        </w:r>
      </w:hyperlink>
      <w:r>
        <w:t xml:space="preserve"> настоящего Положения.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3.27. Профилактический визит проводится в форме профилактической беседы инспектором по месту осуществления деятельности контролируемого лица л</w:t>
      </w:r>
      <w:r>
        <w:t>ибо путем использования видео-конференц-связи или ГИС "Открытый контроль".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3.28.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</w:t>
      </w:r>
      <w:r>
        <w:t>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3.29. В ходе профилактичес</w:t>
      </w:r>
      <w:r>
        <w:t>кого визита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3.30. Профилактический виз</w:t>
      </w:r>
      <w:r>
        <w:t>ит проводится по инициативе Департамента (обязательный профилактический визит) или по инициативе контролируемого лица.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3.31. Обязательный профилактический визит проводится: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3.31.1. В отношении контролируемых лиц, принадлежащих им объектов контроля, отнесенных к категории среднего или умеренного риска, с учетом периодичности проведения обязательных профилактических мероприятий, установленной </w:t>
      </w:r>
      <w:hyperlink w:anchor="P270" w:tooltip="4.13.2.2. В отношении объектов контроля, отнесенных к категории среднего риска или умеренного риска, вместо плановых контрольных (надзорных) мероприятий проводятся обязательные профилактические визиты со следующей периодичностью, определенной постановлением Пр">
        <w:r>
          <w:rPr>
            <w:color w:val="0000FF"/>
          </w:rPr>
          <w:t>пунктами 4.13.2.2</w:t>
        </w:r>
      </w:hyperlink>
      <w:r>
        <w:t xml:space="preserve"> и </w:t>
      </w:r>
      <w:hyperlink w:anchor="P274" w:tooltip="4.13.2.3. Утратил силу. - Постановление Правительства Москвы от 16.06.2026 N 1663-ПП.">
        <w:r>
          <w:rPr>
            <w:color w:val="0000FF"/>
          </w:rPr>
          <w:t>4.13.2.3</w:t>
        </w:r>
      </w:hyperlink>
      <w:r>
        <w:t xml:space="preserve"> настоящего Положения.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3.31.2. По поручению: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3.31.2.1. Президента Российской Федерации.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3.31.2.2. Председате</w:t>
      </w:r>
      <w:r>
        <w:t>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3.31.2.3. Мэра</w:t>
      </w:r>
      <w:r>
        <w:t xml:space="preserve"> Москвы.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3.32. Обязательный профилактический визит не предусматривает отказ контролируемого лица от его проведения.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lastRenderedPageBreak/>
        <w:t>3.32(1). Департамент уведомляет контролируемое лицо о проведении обязательного профилактического визита не позднее чем за 24 часа до его нач</w:t>
      </w:r>
      <w:r>
        <w:t xml:space="preserve">ала в порядке, предусмотренном </w:t>
      </w:r>
      <w:hyperlink w:anchor="P125" w:tooltip="1.13. Обмен информацией и документами между Департаментом и контролируемым лицом осуществляется посредством использования:">
        <w:r>
          <w:rPr>
            <w:color w:val="0000FF"/>
          </w:rPr>
          <w:t>пунктом 1.13</w:t>
        </w:r>
      </w:hyperlink>
      <w:r>
        <w:t xml:space="preserve"> настоящего Положения.</w:t>
      </w:r>
    </w:p>
    <w:p w:rsidR="00130C8A" w:rsidRDefault="006C0C5B">
      <w:pPr>
        <w:pStyle w:val="ConsPlusNormal0"/>
        <w:jc w:val="both"/>
      </w:pPr>
      <w:r>
        <w:t xml:space="preserve">(п. 3.32(1) введен </w:t>
      </w:r>
      <w:hyperlink r:id="rId54" w:tooltip="Постановление Правительства Москвы от 16.06.2026 N 1663-ПП &quot;О внесении изменений в постановление Правительства Москвы от 29 декабря 2021 г. N 2231-ПП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Москвы от 16.06.2026 N 1663-ПП)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3.33. В рамках обязательного профилактического визита инспектор при необходимости проводит осмотр, истребование необходимых документов, экспертизу.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3.34. Срок провед</w:t>
      </w:r>
      <w:r>
        <w:t>ения обязательного профилактического визита не может превышать 10 рабочих дней и может быть продлен на срок, необходимый для проведения экспертизы.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3.35. По окончании проведения обязательного профилактического визита составляется акт о проведении обязательного профилактического визита в порядке, предусмотренном </w:t>
      </w:r>
      <w:hyperlink r:id="rId55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90</w:t>
        </w:r>
      </w:hyperlink>
      <w:r>
        <w:t xml:space="preserve"> Федерального закона N 248-ФЗ для конт</w:t>
      </w:r>
      <w:r>
        <w:t>рольных (надзорных) мероприятий.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3.36. Контролируемое лицо или его представитель знакомится с содержанием акта о проведении обязательного профилактического визита в порядке, предусмотренном </w:t>
      </w:r>
      <w:hyperlink r:id="rId56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88</w:t>
        </w:r>
      </w:hyperlink>
      <w:r>
        <w:t xml:space="preserve"> Федерального</w:t>
      </w:r>
      <w:r>
        <w:t xml:space="preserve"> закона N 248-ФЗ для контрольных (надзорных) мероприятий.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3.37. 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</w:t>
      </w:r>
      <w:r>
        <w:t xml:space="preserve">ельного профилактического визита в порядке, предусмотренном </w:t>
      </w:r>
      <w:hyperlink r:id="rId57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частью 10 статьи 65</w:t>
        </w:r>
      </w:hyperlink>
      <w:r>
        <w:t xml:space="preserve"> Федерального закона N 248-ФЗ для контрольных (надзорных) мероприятий.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3.38. В случае невозможности проведения обязательного профилакт</w:t>
      </w:r>
      <w:r>
        <w:t xml:space="preserve">ического визита должностное лицо Департамента из числа должностных лиц, указанных в </w:t>
      </w:r>
      <w:hyperlink w:anchor="P68" w:tooltip="1.5.1. Министр Правительства Москвы, руководитель Департамента.">
        <w:r>
          <w:rPr>
            <w:color w:val="0000FF"/>
          </w:rPr>
          <w:t>пунктах 1.5.1</w:t>
        </w:r>
      </w:hyperlink>
      <w:r>
        <w:t xml:space="preserve"> - </w:t>
      </w:r>
      <w:hyperlink w:anchor="P71" w:tooltip="1.5.4. Начальник Управления содействия занятости населения Департамента, к должностным обязанностям которого должностным регламентом отнесено осуществление полномочий по государственному контролю (надзору), в том числе организация проведения и (или) проведение">
        <w:r>
          <w:rPr>
            <w:color w:val="0000FF"/>
          </w:rPr>
          <w:t>1.5.4</w:t>
        </w:r>
      </w:hyperlink>
      <w:r>
        <w:t xml:space="preserve"> настоящего Положени</w:t>
      </w:r>
      <w:r>
        <w:t>я,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3.39. Предписание об</w:t>
      </w:r>
      <w:r>
        <w:t xml:space="preserve">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</w:t>
      </w:r>
      <w:hyperlink r:id="rId5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90.1</w:t>
        </w:r>
      </w:hyperlink>
      <w:r>
        <w:t xml:space="preserve"> Федерального закона N 248-ФЗ.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3.40. 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</w:t>
      </w:r>
      <w:r>
        <w:t>коммерческой организацией либо государственным или муниципальным учреждением.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9" w:name="P232"/>
      <w:bookmarkEnd w:id="9"/>
      <w:r>
        <w:t xml:space="preserve">3.41. Контролируемое лицо подает заявление о проведении профилактического визита по своей инициативе в порядке, предусмотренном </w:t>
      </w:r>
      <w:hyperlink w:anchor="P125" w:tooltip="1.13. Обмен информацией и документами между Департаментом и контролируемым лицом осуществляется посредством использования:">
        <w:r>
          <w:rPr>
            <w:color w:val="0000FF"/>
          </w:rPr>
          <w:t>пунктом 1.13</w:t>
        </w:r>
      </w:hyperlink>
      <w:r>
        <w:t xml:space="preserve"> настоящего Положения.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Департамент рассматривает указанное заявление в течение 10 рабочих дней и принимает решение о проведении профилактич</w:t>
      </w:r>
      <w:r>
        <w:t xml:space="preserve">еского визита по инициативе контролируемого лица либо об отказе в его проведении, о чем уведомляет контролируемое лицо в порядке, предусмотренном </w:t>
      </w:r>
      <w:hyperlink w:anchor="P131" w:tooltip="1.14. Информирование контролируемых лиц о совершаемых должностными лицами при осуществлении государственного контроля (надзора) действиях и принимаемых решениях осуществляется в порядке и сроки, установленные Федеральным законом N 248-ФЗ, путем размещения свед">
        <w:r>
          <w:rPr>
            <w:color w:val="0000FF"/>
          </w:rPr>
          <w:t>пунктом 1.14</w:t>
        </w:r>
      </w:hyperlink>
      <w:r>
        <w:t xml:space="preserve"> настоящего Положения.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3.42. Рассмотрение заявления, указанного в </w:t>
      </w:r>
      <w:hyperlink w:anchor="P232" w:tooltip="3.41. Контролируемое лицо подает заявление о проведении профилактического визита по своей инициативе в порядке, предусмотренном пунктом 1.13 настоящего Положения.">
        <w:r>
          <w:rPr>
            <w:color w:val="0000FF"/>
          </w:rPr>
          <w:t>пункте 3.41</w:t>
        </w:r>
      </w:hyperlink>
      <w:r>
        <w:t xml:space="preserve"> настоя</w:t>
      </w:r>
      <w:r>
        <w:t xml:space="preserve">щего Положения, осуществляется в порядке, предусмотренном </w:t>
      </w:r>
      <w:hyperlink r:id="rId59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52.2</w:t>
        </w:r>
      </w:hyperlink>
      <w:r>
        <w:t xml:space="preserve"> Федерального закона N 248-ФЗ.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3.43. Контролируемое лицо вправе отозвать поданное заявление о проведении </w:t>
      </w:r>
      <w:r>
        <w:lastRenderedPageBreak/>
        <w:t>профилактического визита по своей иниц</w:t>
      </w:r>
      <w:r>
        <w:t xml:space="preserve">иативе либо направить отказ от его проведения, уведомив об этом в порядке, предусмотренном </w:t>
      </w:r>
      <w:hyperlink w:anchor="P125" w:tooltip="1.13. Обмен информацией и документами между Департаментом и контролируемым лицом осуществляется посредством использования:">
        <w:r>
          <w:rPr>
            <w:color w:val="0000FF"/>
          </w:rPr>
          <w:t>пунктом 1.</w:t>
        </w:r>
        <w:r>
          <w:rPr>
            <w:color w:val="0000FF"/>
          </w:rPr>
          <w:t>13</w:t>
        </w:r>
      </w:hyperlink>
      <w:r>
        <w:t xml:space="preserve"> настоящего Положения, Департамент не позднее чем за 5 рабочих дней до даты проведения профилактического визита по инициативе контролируемого лица.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3.44. Разъяснения и рекомендации, полученные контролируемым лицом в ходе проводимого по инициативе контрол</w:t>
      </w:r>
      <w:r>
        <w:t>ируемого лица профилактического визита, носят рекомендательный характер.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3.45. По результатам профилактического визита, проведенного по инициативе контролируемого лица, предписания об устранении нарушений обязательных требований контролируемым лицам не выд</w:t>
      </w:r>
      <w:r>
        <w:t>аются.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3.46. В случае если в ходе профилактического визита, проведенного по инициативе контролируемого лица, установлено, что объекты контроля представляют явную непосредственную угрозу причинения вреда (ущерба) охраняемым законом ценностям или такой вред </w:t>
      </w:r>
      <w:r>
        <w:t xml:space="preserve">(ущерб) причинен, инспектор незамедлительно направляет информацию об этом должностному лицу Департамента из числа должностных лиц, указанных в </w:t>
      </w:r>
      <w:hyperlink w:anchor="P68" w:tooltip="1.5.1. Министр Правительства Москвы, руководитель Департамента.">
        <w:r>
          <w:rPr>
            <w:color w:val="0000FF"/>
          </w:rPr>
          <w:t>пунктах 1.5.1</w:t>
        </w:r>
      </w:hyperlink>
      <w:r>
        <w:t xml:space="preserve"> - </w:t>
      </w:r>
      <w:hyperlink w:anchor="P71" w:tooltip="1.5.4. Начальник Управления содействия занятости населения Департамента, к должностным обязанностям которого должностным регламентом отнесено осуществление полномочий по государственному контролю (надзору), в том числе организация проведения и (или) проведение">
        <w:r>
          <w:rPr>
            <w:color w:val="0000FF"/>
          </w:rPr>
          <w:t>1.5.4</w:t>
        </w:r>
      </w:hyperlink>
      <w:r>
        <w:t xml:space="preserve"> настоящего Положения, для принятия решения о проведении контрольных (надзорных) мероприятий.</w:t>
      </w: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Title0"/>
        <w:jc w:val="center"/>
        <w:outlineLvl w:val="1"/>
      </w:pPr>
      <w:r>
        <w:t>4. Осуществление государственного контроля (надзора).</w:t>
      </w:r>
    </w:p>
    <w:p w:rsidR="00130C8A" w:rsidRDefault="006C0C5B">
      <w:pPr>
        <w:pStyle w:val="ConsPlusTitle0"/>
        <w:jc w:val="center"/>
      </w:pPr>
      <w:r>
        <w:t>Контрольные (надзорные) мероприятия</w:t>
      </w: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Normal0"/>
        <w:ind w:firstLine="540"/>
        <w:jc w:val="both"/>
      </w:pPr>
      <w:r>
        <w:t>4.1. Контрольные (надзорные) ме</w:t>
      </w:r>
      <w:r>
        <w:t>роприятия проводятся с осуществлением взаимодействия должностных лиц Департамента с контролируемыми лицами (далее также - контрольные (надзорные) мероприятия, предусматривающие взаимодействие с контролируемыми лицами) и без осуществления взаимодействия с к</w:t>
      </w:r>
      <w:r>
        <w:t>онтролируемыми лицами (далее также - контрольные (надзорные) мероприятия без взаимодействия с контролируемыми лицами).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4.2. При осуществлении государственного контроля (надзора) взаимодействием Департамента, его должностных лиц с контролируемыми лицами явл</w:t>
      </w:r>
      <w:r>
        <w:t>яются встречи, телефонные и иные переговоры (непосредственное взаимодействие) между инспектором и контролируемым лицом или его представителем, запрос документов, иных материалов, присутствие инспектора в месте осуществления деятельности контролируемого лиц</w:t>
      </w:r>
      <w:r>
        <w:t>а (за исключением случаев присутствия инспектора на общедоступных производственных объектах).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4.3. Департамент при организации и осуществлении государственного контроля (надзора) вправе заключать соглашения с иными органами государственной власти по вопрос</w:t>
      </w:r>
      <w:r>
        <w:t>ам организации и осуществления государственного контроля (надзора), в том числе по вопросам совместного проведения профилактических мероприятий и контрольных (надзорных) мероприятий.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Департамент при организации и осуществлении государственного контроля (на</w:t>
      </w:r>
      <w:r>
        <w:t>дзора) взаимодействует с органами государственной власти и органами местного самоуправления,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</w:t>
      </w:r>
      <w:r>
        <w:t>ти документы и (или) сведения, в рамках межведомственного информационного взаимодействия, в том числе в электронной форме.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4.4. Передача в рамках межведомственного информационного взаимодействия документов и (или) сведений, раскрытие информации, в том числ</w:t>
      </w:r>
      <w:r>
        <w:t xml:space="preserve">е ознакомление с такими документами и (или) сведениями в случаях, предусмотренных Федеральным </w:t>
      </w:r>
      <w:hyperlink r:id="rId60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N 248-ФЗ, осуществляются с </w:t>
      </w:r>
      <w:r>
        <w:lastRenderedPageBreak/>
        <w:t>учетом требований законодательства Российской Федерации о государственной и иной охраняемой законом тайне</w:t>
      </w:r>
      <w:r>
        <w:t>.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10" w:name="P248"/>
      <w:bookmarkEnd w:id="10"/>
      <w:r>
        <w:t>4.5. При осуществлении государственного контроля (надзора) проводятся следующие контрольные (надзорные) мероприятия, предусматривающие взаимодействие с контролируемыми лицами: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4.5.1. Документарная проверка.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4.5.2. Выездная проверка.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11" w:name="P251"/>
      <w:bookmarkEnd w:id="11"/>
      <w:r>
        <w:t>4.6. При осуществлении государственного контроля (надзора) проводится контрольное (надзорное) мероприятие без взаимодействия с контролируемыми лицами - наблюдение за соблюдением обязательных требований.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4.7. При проведении контрольных (надзорных) мероприят</w:t>
      </w:r>
      <w:r>
        <w:t>ий для фиксации инспектором и лицами, привлекаемыми к совершению контрольных (надзорных) действий, доказательств нарушений обязательных требований используются средства фотосъемки, аудио- и видеозаписи.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4.8. Порядок фотосъемки, аудио- и видеозаписи и иных </w:t>
      </w:r>
      <w:r>
        <w:t xml:space="preserve">способов фиксации доказательств предусмотрен в </w:t>
      </w:r>
      <w:hyperlink w:anchor="P344" w:tooltip="7. Порядок фотосъемки, аудио- и видеозаписи и иных способов">
        <w:r>
          <w:rPr>
            <w:color w:val="0000FF"/>
          </w:rPr>
          <w:t>разделе 7</w:t>
        </w:r>
      </w:hyperlink>
      <w:r>
        <w:t xml:space="preserve"> настоящего Положения.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4.9. Основаниями для проведения контрольных (надзорных) мероприятий, указанных в </w:t>
      </w:r>
      <w:hyperlink w:anchor="P248" w:tooltip="4.5. При осуществлении государственного контроля (надзора) проводятся следующие контрольные (надзорные) мероприятия, предусматривающие взаимодействие с контролируемыми лицами:">
        <w:r>
          <w:rPr>
            <w:color w:val="0000FF"/>
          </w:rPr>
          <w:t>пункте 4.5</w:t>
        </w:r>
      </w:hyperlink>
      <w:r>
        <w:t xml:space="preserve"> настоящего Положения, могут быть: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12" w:name="P255"/>
      <w:bookmarkEnd w:id="12"/>
      <w:r>
        <w:t xml:space="preserve">4.9.1. </w:t>
      </w:r>
      <w:r>
        <w:t xml:space="preserve">Наличие у Департамента сведений о причинении вреда (ущерба) или об угрозе причинения вреда (ущерба) охраняемым законом ценностям с учетом положений </w:t>
      </w:r>
      <w:hyperlink r:id="rId6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статьи 60</w:t>
        </w:r>
      </w:hyperlink>
      <w:r>
        <w:t xml:space="preserve"> Федерального закона N 248-ФЗ.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4.9.2. Наступление сроков</w:t>
      </w:r>
      <w:r>
        <w:t xml:space="preserve"> проведения контрольных (надзорных) мероприятий, включенных в ежегодный план контрольных (надзорных) мероприятий.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13" w:name="P257"/>
      <w:bookmarkEnd w:id="13"/>
      <w:r>
        <w:t>4.9.3. Поручение Президента Российской Федерации, поручение Правительства Российской Федерации о проведении контрольных (надзорных) мероприяти</w:t>
      </w:r>
      <w:r>
        <w:t>й в отношении конкретных контролируемых лиц.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14" w:name="P258"/>
      <w:bookmarkEnd w:id="14"/>
      <w:r>
        <w:t>4.9.4. Требование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</w:t>
      </w:r>
      <w:r>
        <w:t>лам и обращениям.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15" w:name="P259"/>
      <w:bookmarkEnd w:id="15"/>
      <w:r>
        <w:t xml:space="preserve">4.9.5. Истечение срока исполнения решения Департамента об устранении выявленного нарушения обязательных требований в случаях, установленных </w:t>
      </w:r>
      <w:hyperlink r:id="rId6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частью 1 статьи 95</w:t>
        </w:r>
      </w:hyperlink>
      <w:r>
        <w:t xml:space="preserve"> Федерального закона N 248-ФЗ.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4.9.6.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</w:t>
      </w:r>
      <w:r>
        <w:t xml:space="preserve"> параметров.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16" w:name="P261"/>
      <w:bookmarkEnd w:id="16"/>
      <w:r>
        <w:t>4.9.7. Уклонение контролируемого лица от проведения обязательного профилактического визита.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4.10. Для проведения контрольного (надзорного) мероприятия, указанного в </w:t>
      </w:r>
      <w:hyperlink w:anchor="P248" w:tooltip="4.5. При осуществлении государственного контроля (надзора) проводятся следующие контрольные (надзорные) мероприятия, предусматривающие взаимодействие с контролируемыми лицами:">
        <w:r>
          <w:rPr>
            <w:color w:val="0000FF"/>
          </w:rPr>
          <w:t>пункте 4.5</w:t>
        </w:r>
      </w:hyperlink>
      <w:r>
        <w:t xml:space="preserve"> настоящего Положения, должностным лицом Департамента из числа должностных лиц, указанных </w:t>
      </w:r>
      <w:r>
        <w:lastRenderedPageBreak/>
        <w:t xml:space="preserve">в </w:t>
      </w:r>
      <w:hyperlink w:anchor="P68" w:tooltip="1.5.1. Министр Правительства Москвы, руководитель Департамента.">
        <w:r>
          <w:rPr>
            <w:color w:val="0000FF"/>
          </w:rPr>
          <w:t>пунктах 1.5.1</w:t>
        </w:r>
      </w:hyperlink>
      <w:r>
        <w:t xml:space="preserve"> - </w:t>
      </w:r>
      <w:hyperlink w:anchor="P70" w:tooltip="1.5.3. Заместитель руководителя Департамента, который в соответствии с распределением обязанностей курирует вопросы организации и осуществления государственного контроля (надзора).">
        <w:r>
          <w:rPr>
            <w:color w:val="0000FF"/>
          </w:rPr>
          <w:t>1.5.3</w:t>
        </w:r>
      </w:hyperlink>
      <w:r>
        <w:t xml:space="preserve"> настоящего Положения, принимается решение Департамента, в котором содержатся сведения, предусмотренные </w:t>
      </w:r>
      <w:hyperlink r:id="rId63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частью 1 статьи 64</w:t>
        </w:r>
      </w:hyperlink>
      <w:r>
        <w:t xml:space="preserve"> Федерального закона N 248-ФЗ.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4.11. Контро</w:t>
      </w:r>
      <w:r>
        <w:t xml:space="preserve">льное (надзорное) мероприятие без взаимодействия с контролируемыми лицами, указанное в </w:t>
      </w:r>
      <w:hyperlink w:anchor="P251" w:tooltip="4.6. При осуществлении государственного контроля (надзора) проводится контрольное (надзорное) мероприятие без взаимодействия с контролируемыми лицами - наблюдение за соблюдением обязательных требований.">
        <w:r>
          <w:rPr>
            <w:color w:val="0000FF"/>
          </w:rPr>
          <w:t>пункте 4.6</w:t>
        </w:r>
      </w:hyperlink>
      <w:r>
        <w:t xml:space="preserve"> настоящего Положения, проводится должностными лицами Департамента из числа должностных лиц, указанных в </w:t>
      </w:r>
      <w:hyperlink w:anchor="P71" w:tooltip="1.5.4. Начальник Управления содействия занятости населения Департамента, к должностным обязанностям которого должностным регламентом отнесено осуществление полномочий по государственному контролю (надзору), в том числе организация проведения и (или) проведение">
        <w:r>
          <w:rPr>
            <w:color w:val="0000FF"/>
          </w:rPr>
          <w:t>пунктах 1.5.4</w:t>
        </w:r>
      </w:hyperlink>
      <w:r>
        <w:t xml:space="preserve"> и </w:t>
      </w:r>
      <w:hyperlink w:anchor="P72" w:tooltip="1.5.5. Должностные лица отдела по квотированию рабочих мест Управления содействия занятости населения Департамента, к должностным обязанностям которых должностным регламентом отнесено осуществление полномочий по государственному контролю (надзору), в том числе">
        <w:r>
          <w:rPr>
            <w:color w:val="0000FF"/>
          </w:rPr>
          <w:t>1.5.5</w:t>
        </w:r>
      </w:hyperlink>
      <w:r>
        <w:t xml:space="preserve"> настоящего Положения, на основании задания уполномоченного должностного лица Департамента из числа должностных лиц, указанных в </w:t>
      </w:r>
      <w:hyperlink w:anchor="P68" w:tooltip="1.5.1. Министр Правительства Москвы, руководитель Департамента.">
        <w:r>
          <w:rPr>
            <w:color w:val="0000FF"/>
          </w:rPr>
          <w:t>пунктах 1.5.1</w:t>
        </w:r>
      </w:hyperlink>
      <w:r>
        <w:t xml:space="preserve"> </w:t>
      </w:r>
      <w:r>
        <w:t xml:space="preserve">- </w:t>
      </w:r>
      <w:hyperlink w:anchor="P71" w:tooltip="1.5.4. Начальник Управления содействия занятости населения Департамента, к должностным обязанностям которого должностным регламентом отнесено осуществление полномочий по государственному контролю (надзору), в том числе организация проведения и (или) проведение">
        <w:r>
          <w:rPr>
            <w:color w:val="0000FF"/>
          </w:rPr>
          <w:t>1.5.4</w:t>
        </w:r>
      </w:hyperlink>
      <w:r>
        <w:t xml:space="preserve"> настоящего Положения, включая задания, содержащиеся в планах работы Департамента.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4.12. Контрольные (надзорные) мероприятия, указанные в </w:t>
      </w:r>
      <w:hyperlink w:anchor="P248" w:tooltip="4.5. При осуществлении государственного контроля (надзора) проводятся следующие контрольные (надзорные) мероприятия, предусматривающие взаимодействие с контролируемыми лицами:">
        <w:r>
          <w:rPr>
            <w:color w:val="0000FF"/>
          </w:rPr>
          <w:t>пункте 4.5</w:t>
        </w:r>
      </w:hyperlink>
      <w:r>
        <w:t xml:space="preserve"> настоящего Положения, могут быть начаты после внесения в единый реестр контрольных (надзорных) мероприятий сведе</w:t>
      </w:r>
      <w:r>
        <w:t>ний, установленных правилами его формирования и ведения, за исключением случаев неработоспособности единого реестра контрольных (надзорных) мероприятий, зафиксированных оператором указанного реестра.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4.13. Плановые контрольные (надзорные) мероприятия: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4.13</w:t>
      </w:r>
      <w:r>
        <w:t>.1. Плановые контрольные (надзорные) мероприятия проводятся Департаментом на основании плана проведения плановых контрольных (надзорных) мероприятий на очередной календарный год (далее - ежегодный план контрольных (надзорных) мероприятий), формируемого Деп</w:t>
      </w:r>
      <w:r>
        <w:t>артаментом и подлежащего согласованию с органами прокуратуры.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4.13.2. В целях осуществления государственного контроля (надзора) устанавливается следующая периодичность проведения плановых контрольных (надзорных) мероприятий и периодичность проведения обяза</w:t>
      </w:r>
      <w:r>
        <w:t>тельных профилактических визитов:</w:t>
      </w:r>
    </w:p>
    <w:p w:rsidR="00130C8A" w:rsidRDefault="006C0C5B">
      <w:pPr>
        <w:pStyle w:val="ConsPlusNormal0"/>
        <w:jc w:val="both"/>
      </w:pPr>
      <w:r>
        <w:t xml:space="preserve">(в ред. </w:t>
      </w:r>
      <w:hyperlink r:id="rId64" w:tooltip="Постановление Правительства Москвы от 16.06.2026 N 1663-ПП &quot;О внесении изменений в постановление Правительства Москвы от 29 декабря 2021 г. N 2231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16.06.2026 N 1663-ПП)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17" w:name="P269"/>
      <w:bookmarkEnd w:id="17"/>
      <w:r>
        <w:t>4.13.2.1. Для объектов контроля, отнесенных к категории высокого риска, - одно плановое контрольное (надзорн</w:t>
      </w:r>
      <w:r>
        <w:t>ое) мероприятие в два года.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18" w:name="P270"/>
      <w:bookmarkEnd w:id="18"/>
      <w:r>
        <w:t>4.13.2.2. В отношении объектов контроля, отнесенных к категории среднего риска или умеренного риска, вместо плановых контрольных (надзорных) мероприятий проводятся обязательные профилактические визиты со следующей периодичностью</w:t>
      </w:r>
      <w:r>
        <w:t xml:space="preserve">, определенной </w:t>
      </w:r>
      <w:hyperlink r:id="rId65" w:tooltip="Постановление Правительства РФ от 01.10.2025 N 1511 &quot;О периодичности проведения обязательных профилактических визитов в рамках государственного контроля (надзора), муниципального контрол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 октября 2025 г. N 1511: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4.13.2.2.1. Не более одного обязательного профилактического визита в 5 лет для объектов контроля, от</w:t>
      </w:r>
      <w:r>
        <w:t>несенных к категории среднего риска.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4.13.2.2.2. Не более одного обязательного профилактического визита в 6 лет для объектов контроля, отнесенных к категории умеренного риска.</w:t>
      </w:r>
    </w:p>
    <w:p w:rsidR="00130C8A" w:rsidRDefault="006C0C5B">
      <w:pPr>
        <w:pStyle w:val="ConsPlusNormal0"/>
        <w:jc w:val="both"/>
      </w:pPr>
      <w:r>
        <w:t xml:space="preserve">(п. 4.13.2.2 в ред. </w:t>
      </w:r>
      <w:hyperlink r:id="rId66" w:tooltip="Постановление Правительства Москвы от 16.06.2026 N 1663-ПП &quot;О внесении изменений в постановление Правительства Москвы от 29 декабря 2021 г. N 2231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16.06.2026 N 1663-ПП)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19" w:name="P274"/>
      <w:bookmarkEnd w:id="19"/>
      <w:r>
        <w:t xml:space="preserve">4.13.2.3. Утратил силу. - </w:t>
      </w:r>
      <w:hyperlink r:id="rId67" w:tooltip="Постановление Правительства Москвы от 16.06.2026 N 1663-ПП &quot;О внесении изменений в постановление Правительства Москвы от 29 декабря 2021 г. N 2231-ПП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Москвы от 16.06.2026 N 1663-ПП.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4.13.3. В ежегодный </w:t>
      </w:r>
      <w:r>
        <w:t xml:space="preserve">план контрольных (надзорных) мероприятий подлежат включению контрольные (надзорные) мероприятия по объектам контроля, для которых в году реализации ежегодного плана истекает установленный </w:t>
      </w:r>
      <w:hyperlink w:anchor="P269" w:tooltip="4.13.2.1. Для объектов контроля, отнесенных к категории высокого риска, - одно плановое контрольное (надзорное) мероприятие в два года.">
        <w:r>
          <w:rPr>
            <w:color w:val="0000FF"/>
          </w:rPr>
          <w:t>пунктом 4.13.2.1</w:t>
        </w:r>
      </w:hyperlink>
      <w:r>
        <w:t xml:space="preserve"> настоящего Положения период времени с даты окончания проведения последнего планового контрольного (надзорного) мероприятия, а если такие ко</w:t>
      </w:r>
      <w:r>
        <w:t>нтрольные (надзорные) мероприятия ранее не проводились, - то с даты государственной регистрации юридического лица или индивидуального предпринимателя.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lastRenderedPageBreak/>
        <w:t>4.13.4. Формирование ежегодного плана контрольных (надзорных) мероприятий, его согласование с органами пр</w:t>
      </w:r>
      <w:r>
        <w:t>окуратуры, включение в него и исключение из него контрольных (надзорных) мероприятий в течение года осуществляются в порядке, установленном Правительством Российской Федерации.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4.13.5. Представление проекта ежегодного плана контрольных (надзорных) мероприя</w:t>
      </w:r>
      <w:r>
        <w:t xml:space="preserve">тий на согласование в органы прокуратуры посредством его размещения в машиночитаемом формате в едином реестре контрольных (надзорных) мероприятий, обжалование предложений органов прокуратуры по включению или </w:t>
      </w:r>
      <w:proofErr w:type="spellStart"/>
      <w:r>
        <w:t>невключению</w:t>
      </w:r>
      <w:proofErr w:type="spellEnd"/>
      <w:r>
        <w:t xml:space="preserve"> контрольных (надзорных) мероприятий </w:t>
      </w:r>
      <w:r>
        <w:t>в ежегодный план контрольных (надзорных) мероприятий, представленных посредством единого реестра контрольных (надзорных) мероприятий, вышестоящему прокурору, утверждение в машиночитаемом формате ежегодного плана контрольных (надзорных) мероприятий посредст</w:t>
      </w:r>
      <w:r>
        <w:t>вом единого реестра контрольных (надзорных) мероприятий, внесение изменений в ежегодный план контрольных (надзорных) мероприятий посредством единого реестра контрольных (надзорных) мероприятий осуществляются должностным лицом Департамента из числа должност</w:t>
      </w:r>
      <w:r>
        <w:t xml:space="preserve">ных лиц, указанных в </w:t>
      </w:r>
      <w:hyperlink w:anchor="P68" w:tooltip="1.5.1. Министр Правительства Москвы, руководитель Департамента.">
        <w:r>
          <w:rPr>
            <w:color w:val="0000FF"/>
          </w:rPr>
          <w:t>пунктах 1.5.1</w:t>
        </w:r>
      </w:hyperlink>
      <w:r>
        <w:t xml:space="preserve"> - </w:t>
      </w:r>
      <w:hyperlink w:anchor="P70" w:tooltip="1.5.3. Заместитель руководителя Департамента, который в соответствии с распределением обязанностей курирует вопросы организации и осуществления государственного контроля (надзора).">
        <w:r>
          <w:rPr>
            <w:color w:val="0000FF"/>
          </w:rPr>
          <w:t>1.5.3</w:t>
        </w:r>
      </w:hyperlink>
      <w:r>
        <w:t xml:space="preserve"> настоящего Положения.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4.14. Внеплановые контрольные (надзорные) мероприятия: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4.14.1. Внеплановые контрольные (надзорные) мероприятия, за исключением внеплановых контрольных (надзорных) мероприятий без взаимодействия с контролируемыми лицами, проводятся по основаниям, предусмотренным </w:t>
      </w:r>
      <w:hyperlink w:anchor="P255" w:tooltip="4.9.1. Наличие у Департамента сведений о причинении вреда (ущерба) или об угрозе причинения вреда (ущерба) охраняемым законом ценностям с учетом положений статьи 60 Федерального закона N 248-ФЗ.">
        <w:r>
          <w:rPr>
            <w:color w:val="0000FF"/>
          </w:rPr>
          <w:t>пунктами 4.9.1</w:t>
        </w:r>
      </w:hyperlink>
      <w:r>
        <w:t xml:space="preserve"> и </w:t>
      </w:r>
      <w:hyperlink w:anchor="P257" w:tooltip="4.9.3. Поручение Президента Российской Федерации, поручение Правительства Российской Федерации о проведении контрольных (надзорных) мероприятий в отношении конкретных контролируемых лиц.">
        <w:r>
          <w:rPr>
            <w:color w:val="0000FF"/>
          </w:rPr>
          <w:t>4.9.3</w:t>
        </w:r>
      </w:hyperlink>
      <w:r>
        <w:t xml:space="preserve"> - </w:t>
      </w:r>
      <w:hyperlink w:anchor="P261" w:tooltip="4.9.7. Уклонение контролируемого лица от проведения обязательного профилактического визита.">
        <w:r>
          <w:rPr>
            <w:color w:val="0000FF"/>
          </w:rPr>
          <w:t>4.9.7</w:t>
        </w:r>
      </w:hyperlink>
      <w:r>
        <w:t xml:space="preserve"> настоящего Положения.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4.14.2. Внеплановые контрольные (надзорные) мероприятия подлежат согласованию с органами прокуратуры, за исключением случаев, предусмотренных Федеральным </w:t>
      </w:r>
      <w:hyperlink r:id="rId6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N 248-ФЗ.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20" w:name="P281"/>
      <w:bookmarkEnd w:id="20"/>
      <w:r>
        <w:t xml:space="preserve">4.14.3. Контрольные (надзорные) мероприятия по основанию, предусмотренному </w:t>
      </w:r>
      <w:hyperlink w:anchor="P259" w:tooltip="4.9.5. Истечение срока исполнения решения Департамента об устранении выявленного нарушения обязательных требований в случаях, установленных частью 1 статьи 95 Федерального закона N 248-ФЗ.">
        <w:r>
          <w:rPr>
            <w:color w:val="0000FF"/>
          </w:rPr>
          <w:t>пунктом 4.9.5</w:t>
        </w:r>
      </w:hyperlink>
      <w:r>
        <w:t xml:space="preserve"> настоящего Положения, проводятся в виде документарной проверки.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В случае если контрольное (надзорное) мероприятие по основанию, предусмотренному </w:t>
      </w:r>
      <w:hyperlink w:anchor="P259" w:tooltip="4.9.5. Истечение срока исполнения решения Департамента об устранении выявленного нарушения обязательных требований в случаях, установленных частью 1 статьи 95 Федерального закона N 248-ФЗ.">
        <w:r>
          <w:rPr>
            <w:color w:val="0000FF"/>
          </w:rPr>
          <w:t>пунктом 4.9.5</w:t>
        </w:r>
      </w:hyperlink>
      <w:r>
        <w:t xml:space="preserve"> настоящего Положения, проводится в целях осуществления оценки исполнения решен</w:t>
      </w:r>
      <w:r>
        <w:t>ия Департамента об устранении выявленного нарушения обязательных требований, принятого по итогам выездной проверки, допускается проведение контрольного (надзорного) мероприятия в виде выездной проверки.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4.14.4. Проведение контрольных (надзорных) мероприяти</w:t>
      </w:r>
      <w:r>
        <w:t xml:space="preserve">й, указанных в </w:t>
      </w:r>
      <w:hyperlink w:anchor="P281" w:tooltip="4.14.3. Контрольные (надзорные) мероприятия по основанию, предусмотренному пунктом 4.9.5 настоящего Положения, проводятся в виде документарной проверки.">
        <w:r>
          <w:rPr>
            <w:color w:val="0000FF"/>
          </w:rPr>
          <w:t>пункте 4.14.3</w:t>
        </w:r>
      </w:hyperlink>
      <w:r>
        <w:t xml:space="preserve"> настоящего Положения, в целях осуществлени</w:t>
      </w:r>
      <w:r>
        <w:t xml:space="preserve">я оценки исполнения решения Департамента, принятого по итогам контрольных (надзорных) мероприятий, предусмотренных </w:t>
      </w:r>
      <w:hyperlink w:anchor="P257" w:tooltip="4.9.3. Поручение Президента Российской Федерации, поручение Правительства Российской Федерации о проведении контрольных (надзорных) мероприятий в отношении конкретных контролируемых лиц.">
        <w:r>
          <w:rPr>
            <w:color w:val="0000FF"/>
          </w:rPr>
          <w:t>пунктами 4.9.3</w:t>
        </w:r>
      </w:hyperlink>
      <w:r>
        <w:t xml:space="preserve"> и </w:t>
      </w:r>
      <w:hyperlink w:anchor="P258" w:tooltip="4.9.4. Требование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.">
        <w:r>
          <w:rPr>
            <w:color w:val="0000FF"/>
          </w:rPr>
          <w:t>4.9.4</w:t>
        </w:r>
      </w:hyperlink>
      <w:r>
        <w:t xml:space="preserve"> настоящего Положения, согласования с органами прокуратуры не требует.</w:t>
      </w:r>
    </w:p>
    <w:p w:rsidR="00130C8A" w:rsidRDefault="006C0C5B">
      <w:pPr>
        <w:pStyle w:val="ConsPlusNormal0"/>
        <w:jc w:val="both"/>
      </w:pPr>
      <w:r>
        <w:t xml:space="preserve">(п. 4.14.4 введен </w:t>
      </w:r>
      <w:hyperlink r:id="rId69" w:tooltip="Постановление Правительства Москвы от 16.06.2026 N 1663-ПП &quot;О внесении изменений в постановление Правительства Москвы от 29 декабря 2021 г. N 2231-ПП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Москвы от 16.06.2026 N 1663-ПП)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4.15. Документарная проверка: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4.15.1. Документарная проверка проводится по месту нахождения Департамента.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4.15.2. Если имеющихся в распоряжении у Депар</w:t>
      </w:r>
      <w:r>
        <w:t>тамента сведений и документов недостаточно, то в ходе документарной проверки могут совершаться следующие контрольные (надзорные) действия:</w:t>
      </w:r>
    </w:p>
    <w:p w:rsidR="00130C8A" w:rsidRDefault="006C0C5B">
      <w:pPr>
        <w:pStyle w:val="ConsPlusNormal0"/>
        <w:jc w:val="both"/>
      </w:pPr>
      <w:r>
        <w:t xml:space="preserve">(в ред. </w:t>
      </w:r>
      <w:hyperlink r:id="rId70" w:tooltip="Постановление Правительства Москвы от 16.06.2026 N 1663-ПП &quot;О внесении изменений в постановление Правительства Москвы от 29 декабря 2021 г. N 2231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16.06.2026 N 1663-ПП)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</w:t>
      </w:r>
      <w:r>
        <w:t>5.2.1. Получение письменных объяснений.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lastRenderedPageBreak/>
        <w:t>4.15.2.2. Истребование документов.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4.15.2.3. Экспертиза.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4.15.3. Порядок и сроки проведения документарной проверки устанавливаются </w:t>
      </w:r>
      <w:hyperlink r:id="rId7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72</w:t>
        </w:r>
      </w:hyperlink>
      <w:r>
        <w:t xml:space="preserve"> Федерального закона N 248-ФЗ.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</w:t>
      </w:r>
      <w:r>
        <w:t>.16. Выездная проверка: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4.16.1.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4.16.2. В ходе выездной прове</w:t>
      </w:r>
      <w:r>
        <w:t>рки могут совершаться следующие контрольные (надзорные) действия: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4.16.2.1. Опрос.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4.16.2.2. Получение письменных объяснений.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4.16.2.3. Истребование документов.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4.16.2.4. Экспертиза.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4.16.3. Порядок и сроки проведения выездной проверки устанавливаются </w:t>
      </w:r>
      <w:hyperlink r:id="rId7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73</w:t>
        </w:r>
      </w:hyperlink>
      <w:r>
        <w:t xml:space="preserve"> Федерального закона N 248-ФЗ.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4.17. Наблюдение за соблюдением обязательных требований: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4.17.1. Наблюдение за соблюдением обязательных требований проводится по месту нахождения Департамента.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4.17.2. По резул</w:t>
      </w:r>
      <w:r>
        <w:t>ьтатам наблюдения за соблюдением обязательных требований Департамент составляет акт наблюдения за соблюдением обязательных требований и обеспечивает его размещение в ГИС "Открытый контроль".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4.17.3. В случае выявления по результатам наблюдения за соблюдени</w:t>
      </w:r>
      <w:r>
        <w:t>ем обязательных требований фактов причинения вреда (ущерба) или возникновения угрозы причинения вреда (ущерба) охраняемым законом ценностям, сведений о готовящихся нарушениях обязательных требований или признаках нарушений обязательных требований Департаме</w:t>
      </w:r>
      <w:r>
        <w:t>нт принимает одно из следующих решений: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4.17.3.1. Решение о проведении внепланового контрольного (надзорного) мероприятия в соответствии со </w:t>
      </w:r>
      <w:hyperlink r:id="rId73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60</w:t>
        </w:r>
      </w:hyperlink>
      <w:r>
        <w:t xml:space="preserve"> Федерального закона N 248-ФЗ.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4.17.3.2. Решение об объявлении предостережения.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4.17.4. В случае выявления по результатам наблюдения за соблюдением обязательных требований нарушений обязательных требований</w:t>
      </w:r>
      <w:r>
        <w:t xml:space="preserve"> Департамент выдает контролируемому лицу рекомендации по соблюдению обязательных требований.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4.17.5. Порядок проведения наблюдения за соблюдением обязательных требований </w:t>
      </w:r>
      <w:r>
        <w:lastRenderedPageBreak/>
        <w:t xml:space="preserve">устанавливается </w:t>
      </w:r>
      <w:hyperlink r:id="rId74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74</w:t>
        </w:r>
      </w:hyperlink>
      <w:r>
        <w:t xml:space="preserve"> Федерального зак</w:t>
      </w:r>
      <w:r>
        <w:t>она N 248-ФЗ.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4.18. Контрольные (надзорные) действия: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4.18.1. Истребование документов: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4.18.1.1. </w:t>
      </w:r>
      <w:proofErr w:type="spellStart"/>
      <w:r>
        <w:t>Истребуемые</w:t>
      </w:r>
      <w:proofErr w:type="spellEnd"/>
      <w:r>
        <w:t xml:space="preserve"> документы направляются в Департамент в форме электронных документов в порядке, предусмотренном </w:t>
      </w:r>
      <w:hyperlink w:anchor="P125" w:tooltip="1.13. Обмен информацией и документами между Департаментом и контролируемым лицом осуществляется посредством использования:">
        <w:r>
          <w:rPr>
            <w:color w:val="0000FF"/>
          </w:rPr>
          <w:t>пунктом 1.13</w:t>
        </w:r>
      </w:hyperlink>
      <w:r>
        <w:t xml:space="preserve"> настоящего Положения, за исключением случаев, если Департаментом установлена необходимость представления документов на бумажном носителе.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</w:t>
      </w:r>
      <w:r>
        <w:t xml:space="preserve">18.1.2. Порядок и особенности истребования документов устанавливаются </w:t>
      </w:r>
      <w:hyperlink r:id="rId75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80</w:t>
        </w:r>
      </w:hyperlink>
      <w:r>
        <w:t xml:space="preserve"> Федерального закона N 248-ФЗ.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4.18.2. Экспертиза: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4.18.2.1. Экспертиза осуществляется экспертом или экспертной организацией по поручению Департамента.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4.18.2.2. Порядок и особенности проведения экспертизы устанавливаются </w:t>
      </w:r>
      <w:hyperlink r:id="rId76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84</w:t>
        </w:r>
      </w:hyperlink>
      <w:r>
        <w:t xml:space="preserve"> Федерального закона N 248-ФЗ.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</w:t>
      </w:r>
      <w:r>
        <w:t>.19. С применением средств дистанционного взаимодействия посредством использования ГИС "Открытый контроль" может проводиться контрольное (надзорное) мероприятие выездная проверка.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4.20. С применением средств дистанционного взаимодействия посредством исполь</w:t>
      </w:r>
      <w:r>
        <w:t>зования ГИС "Открытый контроль" могут проводиться следующие контрольные (надзорные) действия: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4.20.1. Опрос.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4.20.2. Получение письменных объяснений.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4.20.3. Истребование документов.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4.20.4. Экспертиза.</w:t>
      </w: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Title0"/>
        <w:jc w:val="center"/>
        <w:outlineLvl w:val="1"/>
      </w:pPr>
      <w:r>
        <w:t>5. Специальные режимы государственного контроля (над</w:t>
      </w:r>
      <w:r>
        <w:t>зора)</w:t>
      </w: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Normal0"/>
        <w:ind w:firstLine="540"/>
        <w:jc w:val="both"/>
      </w:pPr>
      <w:r>
        <w:t>При осуществлении государственного контроля (надзора) не применяются специальные режимы государственного контроля (надзора).</w:t>
      </w: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Title0"/>
        <w:jc w:val="center"/>
        <w:outlineLvl w:val="1"/>
      </w:pPr>
      <w:r>
        <w:t>6. Результаты контрольного (надзорного) мероприятия</w:t>
      </w: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Normal0"/>
        <w:ind w:firstLine="540"/>
        <w:jc w:val="both"/>
      </w:pPr>
      <w:r>
        <w:t>6.1. Оформление результатов контрольного (надзорного) мероприятия, озн</w:t>
      </w:r>
      <w:r>
        <w:t xml:space="preserve">акомление с результатами контрольного (надзорного) мероприятия осуществляются в порядке, установленном </w:t>
      </w:r>
      <w:hyperlink r:id="rId77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главой 16</w:t>
        </w:r>
      </w:hyperlink>
      <w:r>
        <w:t xml:space="preserve"> Федерального закона N 248-ФЗ.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6.2. По результатам контрольных (надзорных) мероприятий, предусмотренн</w:t>
      </w:r>
      <w:r>
        <w:t xml:space="preserve">ых </w:t>
      </w:r>
      <w:hyperlink w:anchor="P248" w:tooltip="4.5. При осуществлении государственного контроля (надзора) проводятся следующие контрольные (надзорные) мероприятия, предусматривающие взаимодействие с контролируемыми лицами:">
        <w:r>
          <w:rPr>
            <w:color w:val="0000FF"/>
          </w:rPr>
          <w:t>пунктом 4.5</w:t>
        </w:r>
      </w:hyperlink>
      <w:r>
        <w:t xml:space="preserve"> настоящего Положения, составляетс</w:t>
      </w:r>
      <w:r>
        <w:t>я акт контрольного (надзорного) мероприятия.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6.3. По результатам контрольных (надзорных) мероприятий, предусмотренных </w:t>
      </w:r>
      <w:hyperlink w:anchor="P251" w:tooltip="4.6. При осуществлении государственного контроля (надзора) проводится контрольное (надзорное) мероприятие без взаимодействия с контролируемыми лицами - наблюдение за соблюдением обязательных требований.">
        <w:r>
          <w:rPr>
            <w:color w:val="0000FF"/>
          </w:rPr>
          <w:t>пунктом 4.6</w:t>
        </w:r>
      </w:hyperlink>
      <w:r>
        <w:t xml:space="preserve"> </w:t>
      </w:r>
      <w:r>
        <w:lastRenderedPageBreak/>
        <w:t xml:space="preserve">настоящего </w:t>
      </w:r>
      <w:r>
        <w:t>Положения, составляется акт контрольного (надзорного) мероприятия без взаимодействия с контролируемыми лицами (акт наблюдения за соблюдением обязательных требований).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6.4. Акт контрольного (надзорного) мероприятия, акт контрольного (надзорного) мероприятия</w:t>
      </w:r>
      <w:r>
        <w:t xml:space="preserve"> без взаимодействия с контролируемыми лицами подлежат направлению контролируемому лицу в порядке, предусмотренном </w:t>
      </w:r>
      <w:hyperlink w:anchor="P131" w:tooltip="1.14. Информирование контролируемых лиц о совершаемых должностными лицами при осуществлении государственного контроля (надзора) действиях и принимаемых решениях осуществляется в порядке и сроки, установленные Федеральным законом N 248-ФЗ, путем размещения свед">
        <w:r>
          <w:rPr>
            <w:color w:val="0000FF"/>
          </w:rPr>
          <w:t>пунктом 1.14</w:t>
        </w:r>
      </w:hyperlink>
      <w:r>
        <w:t xml:space="preserve"> настоящего Положения.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6.5. Акт контрольного (надзорного) мероприятия, проведение которого бы</w:t>
      </w:r>
      <w:r>
        <w:t>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6.6. В случае отсутствия выявленных нарушений обязательных требований при проведени</w:t>
      </w:r>
      <w:r>
        <w:t>и контрольного (надзорного) мероприятия сведения об этом вносятся в единый реестр контрольных (надзорных) мероприятий.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6.7. В случае выявления при проведении контрольного (надзорного) мероприятия, предусмотренного </w:t>
      </w:r>
      <w:hyperlink w:anchor="P248" w:tooltip="4.5. При осуществлении государственного контроля (надзора) проводятся следующие контрольные (надзорные) мероприятия, предусматривающие взаимодействие с контролируемыми лицами:">
        <w:r>
          <w:rPr>
            <w:color w:val="0000FF"/>
          </w:rPr>
          <w:t>пунктом 4.5</w:t>
        </w:r>
      </w:hyperlink>
      <w:r>
        <w:t xml:space="preserve"> настоящего Положения, нарушений обязательных требований контролируемым лицом Д</w:t>
      </w:r>
      <w:r>
        <w:t>епартамент в пределах полномочий, предусмотренных законодательством Российской Федерации, обязан: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6.7.1. Выдать после оформления акта контрольного (надзорного) мероприятия контролируемому лицу предписание об устранении выявленных нарушений обязательных тре</w:t>
      </w:r>
      <w:r>
        <w:t>бований с указанием разумных сроков их устранения.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6.7.2.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</w:t>
      </w:r>
      <w:r>
        <w:t>ащения в суд с требованием о принудительном отзыве продукции (товаров), представляющей опасность для жизни, здоровья людей и для окружающей среды, о запрете эксплуатации (использования) зданий, строений, сооружений, помещений, оборудования, транспортных ср</w:t>
      </w:r>
      <w:r>
        <w:t>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</w:t>
      </w:r>
      <w:r>
        <w:t>о (надзорного) мероприятия установлено, что деятельность контролируемых лиц,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</w:t>
      </w:r>
      <w:r>
        <w:t>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6.7.3. При выявлении в ходе контрольного (н</w:t>
      </w:r>
      <w:r>
        <w:t>адзорного)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</w:t>
      </w:r>
      <w:r>
        <w:t>вных лиц к установленной законом ответственности.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6.7.4.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</w:t>
      </w:r>
      <w:r>
        <w:t xml:space="preserve">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</w:t>
      </w:r>
      <w:r>
        <w:lastRenderedPageBreak/>
        <w:t>мера предусмотрена законодательством.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6.7.5.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6.8. Предписание об устранении выявленных наруш</w:t>
      </w:r>
      <w:r>
        <w:t xml:space="preserve">ений оформляется и выдается контролируемому лицу в порядке, предусмотренном </w:t>
      </w:r>
      <w:hyperlink r:id="rId7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90.1</w:t>
        </w:r>
      </w:hyperlink>
      <w:r>
        <w:t xml:space="preserve"> Федерального закона N 248-ФЗ.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6.9. Сведения о проводимых профилактических мероприятиях, контрольных (надзорных) мероприятиях</w:t>
      </w:r>
      <w:r>
        <w:t>, об актах контрольных (надзорных) мероприятий, актах контрольных (надзорных) мероприятий без взаимодействия с контролируемыми лицами, о решениях, принятых по результатам контрольных (надзорных) мероприятий, профилактических мероприятий, в том числе о суде</w:t>
      </w:r>
      <w:r>
        <w:t>бных решениях, размещаются Департаментом в ГИС "Открытый контроль", а также в порядке, установленном Правительством Российской Федерации, в едином реестре контрольных (надзорных) мероприятий.</w:t>
      </w: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Title0"/>
        <w:jc w:val="center"/>
        <w:outlineLvl w:val="1"/>
      </w:pPr>
      <w:bookmarkStart w:id="21" w:name="P344"/>
      <w:bookmarkEnd w:id="21"/>
      <w:r>
        <w:t>7. Порядок фотосъемки, аудио- и видеозаписи и иных способов</w:t>
      </w:r>
    </w:p>
    <w:p w:rsidR="00130C8A" w:rsidRDefault="006C0C5B">
      <w:pPr>
        <w:pStyle w:val="ConsPlusTitle0"/>
        <w:jc w:val="center"/>
      </w:pPr>
      <w:r>
        <w:t>фик</w:t>
      </w:r>
      <w:r>
        <w:t>сации доказательств</w:t>
      </w: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Normal0"/>
        <w:ind w:firstLine="540"/>
        <w:jc w:val="both"/>
      </w:pPr>
      <w:r>
        <w:t>7.1. Для фиксации доказательств нарушений обязательных требований могут использоваться фотосъемка, аудио- и видеозапись, применяться персональные компьютеры, ноутбуки, съемные электронные носители информации, копировальные аппараты, сканеры, телефоны (в то</w:t>
      </w:r>
      <w:r>
        <w:t>м числе сотовой связи), смартфоны и планшеты, видеорегистраторы, механические, программные и электронные средства измерения и фиксации, в том числе принадлежащие контролируемому лицу (далее - технические средства), а также работающие в автоматическом режим</w:t>
      </w:r>
      <w:r>
        <w:t>е технические средства фиксации правонарушений, имеющие функции фото- и киносъемки, видеозаписи.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7.2. Решение об осуществлении фотосъемки, аудио- и видеозаписи для фиксации доказательств выявленных нарушений обязательных требований принимается инспектором </w:t>
      </w:r>
      <w:r>
        <w:t>самостоятельно.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7.3. При отсутствии возможности осуществления видеозаписи применяется аудиозапись проводимого контрольного (надзорного) действия.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7.4. Аудио- и (или) видеозапись осуществляется открыто с уведомлением вслух в начале и конце записи о дате, ме</w:t>
      </w:r>
      <w:r>
        <w:t>сте, времени начала и окончания осуществления записи.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7.5. Фотосъемка, аудио- и видеозапись осуществляются в следующем порядке: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7.5.1. Для фиксации хода и результатов контрольного (надзорного) мероприятия осуществляются ориентирующая, обзорная, узловая и д</w:t>
      </w:r>
      <w:r>
        <w:t>етальная фотосъемка и видеозапись.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7.5.2. Фотосъемка, аудио- и </w:t>
      </w:r>
      <w:proofErr w:type="spellStart"/>
      <w:r>
        <w:t>видеофиксация</w:t>
      </w:r>
      <w:proofErr w:type="spellEnd"/>
      <w:r>
        <w:t xml:space="preserve"> проводятся инспектором, назначенным ответственным за проведение контрольного (надзорного) мероприятия, посредством использования фотоаппаратов, диктофонов, видеокамер, а также моб</w:t>
      </w:r>
      <w:r>
        <w:t>ильных устройств (телефоны, смартфоны, планшеты).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7.5.3. Оборудование, используемое для проведения фото- и </w:t>
      </w:r>
      <w:proofErr w:type="spellStart"/>
      <w:r>
        <w:t>видеофиксации</w:t>
      </w:r>
      <w:proofErr w:type="spellEnd"/>
      <w:r>
        <w:t>, должно иметь техническую возможность отображения на фотоснимках и видеозаписи текущей даты и времени, а также сохранения данных о мест</w:t>
      </w:r>
      <w:r>
        <w:t>е съемки (координатах).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lastRenderedPageBreak/>
        <w:t>7.5.4. Аудиозапись ведет инспектор, назначенный ответственным за проведение контрольного (надзорного) мероприятия.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7.5.5. При проведении фото- и </w:t>
      </w:r>
      <w:proofErr w:type="spellStart"/>
      <w:r>
        <w:t>видеофиксации</w:t>
      </w:r>
      <w:proofErr w:type="spellEnd"/>
      <w:r>
        <w:t xml:space="preserve"> должны соблюдаться следующие требования: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7.5.5.1. Необходимо применять приемы фиксации, при которых исключается возможность искажения свойств объекта контроля.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7.5.5.2. Следует обеспечивать условия фиксации, при которых полученные фотоснимки, видеозапись максимально точно и полно отображают свойс</w:t>
      </w:r>
      <w:r>
        <w:t>тва объектов контроля.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7.5.5.3.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7.5.6. Информация о проведении фотосъемки, аудио- и видеозаписи</w:t>
      </w:r>
      <w:r>
        <w:t xml:space="preserve"> отражается в акте контрольного (надзорного) мероприятия, акте контрольного (надзорного) мероприятия без взаимодействия с контролируемыми лицами с указанием типа и марки оборудования, с помощью которого проводилась фиксация.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7.6. Зафиксированные с помощью </w:t>
      </w:r>
      <w:r>
        <w:t>фотосъемки, аудио- и (или) видеозаписи, технических средств доказательства выявленных нарушений обязательных требований оформляются в виде приложения к акту контрольного (надзорного) мероприятия, акту контрольного (надзорного) мероприятия без взаимодействи</w:t>
      </w:r>
      <w:r>
        <w:t>я с контролируемыми лицами, в котором делается отметка об осуществлении фотосъемки, аудио-, видеозаписи, использовании технических средств для фиксации доказательств выявленных нарушений обязательных требований.</w:t>
      </w: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Title0"/>
        <w:jc w:val="center"/>
        <w:outlineLvl w:val="1"/>
      </w:pPr>
      <w:r>
        <w:t>8. Досудебный порядок подачи жалобы</w:t>
      </w: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Normal0"/>
        <w:ind w:firstLine="540"/>
        <w:jc w:val="both"/>
      </w:pPr>
      <w:r>
        <w:t>8.1. Д</w:t>
      </w:r>
      <w:r>
        <w:t xml:space="preserve">осудебное обжалование решений Департамента, действий (бездействия) его должностных лиц осуществляется в соответствии с положениями </w:t>
      </w:r>
      <w:hyperlink r:id="rId79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главы 9</w:t>
        </w:r>
      </w:hyperlink>
      <w:r>
        <w:t xml:space="preserve"> Федерального закона N 248-ФЗ.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8.2. Судебное обжалование решений Департамен</w:t>
      </w:r>
      <w:r>
        <w:t>та,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8.3. Контролируемые л</w:t>
      </w:r>
      <w:r>
        <w:t>ица, права и законные интересы которых, по их мнению, были непосредственно нарушены в рамках осуществления государственного контроля (надзора), имеют право на досудебное обжалование: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8.3.1. Решений о проведении контрольных (надзорных) мероприятий и обязате</w:t>
      </w:r>
      <w:r>
        <w:t>льных профилактических визитов.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8.3.2. Актов контрольных (надзорных) мероприятий и обязательных профилактических визитов, предписаний об устранении выявленных нарушений.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8.3.3. Действий (бездействия) должностных лиц Департамента в рамках контрольных (надзо</w:t>
      </w:r>
      <w:r>
        <w:t>рных) мероприятий и обязательных профилактических визитов.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8.3.4. Решений об отнесении объектов контроля к соответствующей категории риска.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lastRenderedPageBreak/>
        <w:t>8.3.5. Решений об отказе в проведении профилактических визитов по заявлениям контролируемых лиц.</w:t>
      </w:r>
    </w:p>
    <w:p w:rsidR="00130C8A" w:rsidRDefault="006C0C5B">
      <w:pPr>
        <w:pStyle w:val="ConsPlusNormal0"/>
        <w:jc w:val="both"/>
      </w:pPr>
      <w:r>
        <w:t xml:space="preserve">(в ред. </w:t>
      </w:r>
      <w:hyperlink r:id="rId80" w:tooltip="Постановление Правительства Москвы от 16.06.2026 N 1663-ПП &quot;О внесении изменений в постановление Правительства Москвы от 29 декабря 2021 г. N 2231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16.06.2026 N 1663-ПП)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8.3.6. Иных решений, принимаемых Департаментом по итогам профилактических и (или) контрольных (надзорных) мероприятий, предусмотренных Федеральным </w:t>
      </w:r>
      <w:hyperlink r:id="rId8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N 248-ФЗ, в отношении контролируемых лиц или объектов контроля.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8.4. Жалоба подается контролируемым лицом в Департамент в порядке, предусмотренном </w:t>
      </w:r>
      <w:hyperlink r:id="rId8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40</w:t>
        </w:r>
      </w:hyperlink>
      <w:r>
        <w:t xml:space="preserve"> Федерального закона N 248-ФЗ.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8.5. Жало</w:t>
      </w:r>
      <w:r>
        <w:t xml:space="preserve">ба гражданина должна быть подписана </w:t>
      </w:r>
      <w:proofErr w:type="gramStart"/>
      <w:r>
        <w:t>простой электронной подписью</w:t>
      </w:r>
      <w:proofErr w:type="gramEnd"/>
      <w:r>
        <w:t xml:space="preserve"> либо усиленной квалифицированной электронной подписью.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8.6. Жалоба организации должна быть подписана усиленной квалифицированной электронной подписью.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8.7. Жалоба на решение Департамента, дей</w:t>
      </w:r>
      <w:r>
        <w:t>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8.8. Жалоба на предписание Департамента может быть подана в течение 10 рабочих д</w:t>
      </w:r>
      <w:r>
        <w:t>ней с момента получения контролируемым лицом предписания.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8.9. В случае пропуска по уважительной причине срока подачи жалобы этот срок по ходатайству лица, подающего жалобу, может быть восстановлен должностным лицом, указанным в </w:t>
      </w:r>
      <w:hyperlink w:anchor="P68" w:tooltip="1.5.1. Министр Правительства Москвы, руководитель Департамента.">
        <w:r>
          <w:rPr>
            <w:color w:val="0000FF"/>
          </w:rPr>
          <w:t>пункте 1.5.1</w:t>
        </w:r>
      </w:hyperlink>
      <w:r>
        <w:t xml:space="preserve"> настоящего Положения.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8.10.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8.11. Жалоба может содержать ходатайство о приостановлении исполнения обжалуемого решения Департамента.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8.12. Департамент в срок не позднее двух рабочих дней со дня регистрации жалобы принимает решение: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8.12.1. О приостановлении исполнения обжалуемого решения Департамента.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8.12.2. Об отказе в приостановлении исполнения обжалуемого решения Департамента.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8.13. Информация о решении по ходатайству о приостановлении исполнения обжалуемого решения Департамента </w:t>
      </w:r>
      <w:r>
        <w:t>направляется лицу, подавшему жалобу, в течение одного рабочего дня с момента принятия решения.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8.14. Жалоба должна содержать сведения, указанные в </w:t>
      </w:r>
      <w:hyperlink r:id="rId83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части 1 статьи 41</w:t>
        </w:r>
      </w:hyperlink>
      <w:r>
        <w:t xml:space="preserve"> Федерального закона N 248-ФЗ.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8.15. К жалобе мож</w:t>
      </w:r>
      <w:r>
        <w:t>ет быть приложена позиция Уполномоченного при Президенте Российской Федерации по защите прав предпринимателей, его общественного представителя, Уполномоченного по защите прав предпринимателей в городе Москве, относящаяся к предмету жалобы. Ответ на позицию</w:t>
      </w:r>
      <w:r>
        <w:t xml:space="preserve"> Уполномоченного при Президенте Российской Федерации по защите </w:t>
      </w:r>
      <w:r>
        <w:lastRenderedPageBreak/>
        <w:t>прав предпринимателей, его общественного представителя, Уполномоченного по защите прав предпринимателей в городе Москве направляется Департаментом лицу, подавшему жалобу, в течение одного рабоч</w:t>
      </w:r>
      <w:r>
        <w:t>его дня с момента принятия решения по жалобе.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8.16. Жалоба рассматривается должностным лицом, указанным в </w:t>
      </w:r>
      <w:hyperlink w:anchor="P68" w:tooltip="1.5.1. Министр Правительства Москвы, руководитель Департамента.">
        <w:r>
          <w:rPr>
            <w:color w:val="0000FF"/>
          </w:rPr>
          <w:t>пункте 1.5.1</w:t>
        </w:r>
      </w:hyperlink>
      <w:r>
        <w:t xml:space="preserve"> настоящего Положения, в течение 15 рабочих</w:t>
      </w:r>
      <w:r>
        <w:t xml:space="preserve"> дней со дня ее регистрации, за исключением случая, указанного в </w:t>
      </w:r>
      <w:hyperlink w:anchor="P390" w:tooltip="8.17. Жалоба контролируемого лица на решение об отнесении объектов контроля к соответствующей категории риска рассматривается в срок не более 5 рабочих дней.">
        <w:r>
          <w:rPr>
            <w:color w:val="0000FF"/>
          </w:rPr>
          <w:t>п</w:t>
        </w:r>
        <w:r>
          <w:rPr>
            <w:color w:val="0000FF"/>
          </w:rPr>
          <w:t>ункте 8.17</w:t>
        </w:r>
      </w:hyperlink>
      <w:r>
        <w:t xml:space="preserve"> настоящего Положения.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22" w:name="P390"/>
      <w:bookmarkEnd w:id="22"/>
      <w:r>
        <w:t>8.17. Жалоба контролируемого лица на решение об отнесении объектов контроля к соответствующей категории риска рассматривается в срок не более 5 рабочих дней.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8.18. Должностное лицо, указанное в </w:t>
      </w:r>
      <w:hyperlink w:anchor="P68" w:tooltip="1.5.1. Министр Правительства Москвы, руководитель Департамента.">
        <w:r>
          <w:rPr>
            <w:color w:val="0000FF"/>
          </w:rPr>
          <w:t>пункте 1.5.1</w:t>
        </w:r>
      </w:hyperlink>
      <w:r>
        <w:t xml:space="preserve"> настоящего Положения, принимает решение об отказе в рассмотрении жалобы в течение 5 рабочих дней со дня получения жалобы, если: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8.18.1. Жалоба подана после истечения сроков пода</w:t>
      </w:r>
      <w:r>
        <w:t xml:space="preserve">чи жалобы, установленных </w:t>
      </w:r>
      <w:hyperlink r:id="rId84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85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6 статьи 40</w:t>
        </w:r>
      </w:hyperlink>
      <w:r>
        <w:t xml:space="preserve"> Федерального закона N 248-ФЗ, и не содержит ходатайства о восстановлении пропущенного срока на подачу жалобы.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8.18.2. В у</w:t>
      </w:r>
      <w:r>
        <w:t>довлетворении ходатайства о восстановлении пропущенного срока на подачу жалобы отказано.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23" w:name="P394"/>
      <w:bookmarkEnd w:id="23"/>
      <w:r>
        <w:t>8.18.3. До принятия решения по жалобе от контролируемого лица, ее подавшего, поступило заявление об отзыве жалобы.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8.18.4. Имеется решение суда по вопросам, поставленн</w:t>
      </w:r>
      <w:r>
        <w:t>ым в жалобе.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8.18.5. Ранее в Департамент была подана другая жалоба от того же контролируемого лица по тем же основаниям.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8.18.6. Жалоба содержит нецензурные либо оскорбительные выражения, угрозы жизни, здоровью и имуществу должностных лиц Департамента, а т</w:t>
      </w:r>
      <w:r>
        <w:t>акже членов их семей.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8.18.7.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обстоятельства.</w:t>
      </w:r>
    </w:p>
    <w:p w:rsidR="00130C8A" w:rsidRDefault="006C0C5B">
      <w:pPr>
        <w:pStyle w:val="ConsPlusNormal0"/>
        <w:spacing w:before="240"/>
        <w:ind w:firstLine="540"/>
        <w:jc w:val="both"/>
      </w:pPr>
      <w:bookmarkStart w:id="24" w:name="P399"/>
      <w:bookmarkEnd w:id="24"/>
      <w:r>
        <w:t>8.18.8. Жалоба подана в ненад</w:t>
      </w:r>
      <w:r>
        <w:t>лежащий уполномоченный орган.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8.18.9. Законодательством Российской Федерации предусмотрен только судебный порядок обжалования решений контрольного (надзорного) органа.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8.19. Отказ в рассмотрении жалобы по основаниям, указанным в </w:t>
      </w:r>
      <w:hyperlink w:anchor="P394" w:tooltip="8.18.3. До принятия решения по жалобе от контролируемого лица, ее подавшего, поступило заявление об отзыве жалобы.">
        <w:r>
          <w:rPr>
            <w:color w:val="0000FF"/>
          </w:rPr>
          <w:t>пунктах 8.18.3</w:t>
        </w:r>
      </w:hyperlink>
      <w:r>
        <w:t xml:space="preserve"> - </w:t>
      </w:r>
      <w:hyperlink w:anchor="P399" w:tooltip="8.18.8. Жалоба подана в ненадлежащий уполномоченный орган.">
        <w:r>
          <w:rPr>
            <w:color w:val="0000FF"/>
          </w:rPr>
          <w:t>8.18.8</w:t>
        </w:r>
      </w:hyperlink>
      <w:r>
        <w:t xml:space="preserve"> настоящего Положения,</w:t>
      </w:r>
      <w:r>
        <w:t xml:space="preserve"> не является результатом досудебного обжалования и не может служить основанием для судебного обжалования решений Департамента, действий (бездействия) его должностных лиц.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8.20. Департамент вправе запросить у контролируемого лица, подавшего жалобу, дополнит</w:t>
      </w:r>
      <w:r>
        <w:t>ельные информацию и документы, относящиеся к предмету жалобы. Контролируемое лицо вправе представить указанные информацию и документы в течение 5 рабочих дней с момента направления запроса. Течение срока рассмотрения жалобы приостанавливается с момента нап</w:t>
      </w:r>
      <w:r>
        <w:t xml:space="preserve">равления запроса о представлении дополнительных информации и документов, относящихся к предмету жалобы, до момента получения их Департаментом, но не более чем на 5 рабочих дней с </w:t>
      </w:r>
      <w:r>
        <w:lastRenderedPageBreak/>
        <w:t>момента направления запроса. Неполучение от контролируемого лица дополнительн</w:t>
      </w:r>
      <w:r>
        <w:t>ых информации и документов, относящихся к предмету жалобы, не является основанием для отказа в рассмотрении жалобы.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8.21. Не допускается запрашивать у контролируемого лица, подавшего жалобу, информацию и документы, которые находятся в распоряжении государс</w:t>
      </w:r>
      <w:r>
        <w:t>твенных органов, органов местного самоуправления либо подведомственных им организаций.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8.22. 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8.2</w:t>
      </w:r>
      <w:r>
        <w:t>3. Обязанность доказывания законности и обоснованности принятого решения и (или) совершенного действия (бездействия) возлагается на Департамент, решение и (или) действие (бездействие) должностного лица которого обжалуются.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8.24. По итогам рассмотрения жало</w:t>
      </w:r>
      <w:r>
        <w:t xml:space="preserve">бы должностное лицо, указанное в </w:t>
      </w:r>
      <w:hyperlink w:anchor="P68" w:tooltip="1.5.1. Министр Правительства Москвы, руководитель Департамента.">
        <w:r>
          <w:rPr>
            <w:color w:val="0000FF"/>
          </w:rPr>
          <w:t>пункте 1.5.1</w:t>
        </w:r>
      </w:hyperlink>
      <w:r>
        <w:t xml:space="preserve"> настоящего Положения, принимает одно из следующих решений: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8.24.1. Оставляет жалобу без удовлетворения.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8.24.2. Отменяет решение Департамента полностью или частично.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8.24.3. Отменяет решение Департамента полностью и принимает новое решение.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8.24.4. Признает действия (бездействие) должностных лиц Департамента незаконными и выносит решение по существу, в том числе об осуществлении при необходимости определенных действий.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 xml:space="preserve">8.25. Решение должностного лица, указанного в </w:t>
      </w:r>
      <w:hyperlink w:anchor="P68" w:tooltip="1.5.1. Министр Правительства Москвы, руководитель Департамента.">
        <w:r>
          <w:rPr>
            <w:color w:val="0000FF"/>
          </w:rPr>
          <w:t>пункте 1.5.1</w:t>
        </w:r>
      </w:hyperlink>
      <w:r>
        <w:t xml:space="preserve"> настоящего Положения, содержащее обоснование принятого решения, срок и порядок его исполнения, направляется контролируемому лицу в порядке, предусмотренном </w:t>
      </w:r>
      <w:hyperlink r:id="rId86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43</w:t>
        </w:r>
      </w:hyperlink>
      <w:r>
        <w:t xml:space="preserve"> Федерального закона N 248-ФЗ, в срок не позднее одного рабочего дня со дня его принятия.</w:t>
      </w: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Title0"/>
        <w:jc w:val="center"/>
        <w:outlineLvl w:val="1"/>
      </w:pPr>
      <w:r>
        <w:t>9. Ключевые показатели эффективности и результативности</w:t>
      </w:r>
    </w:p>
    <w:p w:rsidR="00130C8A" w:rsidRDefault="006C0C5B">
      <w:pPr>
        <w:pStyle w:val="ConsPlusTitle0"/>
        <w:jc w:val="center"/>
      </w:pPr>
      <w:r>
        <w:t>государственного контроля (надзора) и их целевые значения</w:t>
      </w: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Normal0"/>
        <w:ind w:firstLine="540"/>
        <w:jc w:val="both"/>
      </w:pPr>
      <w:r>
        <w:t>Ключевые показате</w:t>
      </w:r>
      <w:r>
        <w:t xml:space="preserve">ли государственного контроля (надзора) и их целевые значения утверждены </w:t>
      </w:r>
      <w:hyperlink r:id="rId87" w:tooltip="Постановление Правительства Москвы от 26.12.2019 N 1849-ПП (ред. от 16.12.2025) &quot;О мерах по осуществлению контрольной (надзорной) деятельности в городе Москве&quot; (вместе с &quot;Порядком оценки результативности и эффективности деятельности контрольных (надзорных) орг">
        <w:r>
          <w:rPr>
            <w:color w:val="0000FF"/>
          </w:rPr>
          <w:t>постановлением</w:t>
        </w:r>
      </w:hyperlink>
      <w:r>
        <w:t xml:space="preserve"> Правительства Москвы от 26 декабря 2019 г. N 1849-П</w:t>
      </w:r>
      <w:r>
        <w:t>П "О мерах по осуществлению контрольной (надзорной) деятельности в городе Москве".</w:t>
      </w:r>
    </w:p>
    <w:p w:rsidR="00130C8A" w:rsidRDefault="00130C8A">
      <w:pPr>
        <w:pStyle w:val="ConsPlusNormal0"/>
        <w:jc w:val="both"/>
      </w:pPr>
    </w:p>
    <w:p w:rsidR="00130C8A" w:rsidRDefault="00130C8A">
      <w:pPr>
        <w:pStyle w:val="ConsPlusNormal0"/>
        <w:jc w:val="both"/>
      </w:pPr>
    </w:p>
    <w:p w:rsidR="00130C8A" w:rsidRDefault="00130C8A">
      <w:pPr>
        <w:pStyle w:val="ConsPlusNormal0"/>
        <w:jc w:val="both"/>
      </w:pPr>
    </w:p>
    <w:p w:rsidR="00130C8A" w:rsidRDefault="00130C8A">
      <w:pPr>
        <w:pStyle w:val="ConsPlusNormal0"/>
        <w:jc w:val="both"/>
      </w:pP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Normal0"/>
        <w:jc w:val="right"/>
        <w:outlineLvl w:val="1"/>
      </w:pPr>
      <w:r>
        <w:t>Приложение</w:t>
      </w:r>
    </w:p>
    <w:p w:rsidR="00130C8A" w:rsidRDefault="006C0C5B">
      <w:pPr>
        <w:pStyle w:val="ConsPlusNormal0"/>
        <w:jc w:val="right"/>
      </w:pPr>
      <w:r>
        <w:t>к Положению о региональном</w:t>
      </w:r>
    </w:p>
    <w:p w:rsidR="00130C8A" w:rsidRDefault="006C0C5B">
      <w:pPr>
        <w:pStyle w:val="ConsPlusNormal0"/>
        <w:jc w:val="right"/>
      </w:pPr>
      <w:r>
        <w:t>государственном контроле</w:t>
      </w:r>
    </w:p>
    <w:p w:rsidR="00130C8A" w:rsidRDefault="006C0C5B">
      <w:pPr>
        <w:pStyle w:val="ConsPlusNormal0"/>
        <w:jc w:val="right"/>
      </w:pPr>
      <w:r>
        <w:t>(надзоре) за приемом на работу</w:t>
      </w:r>
    </w:p>
    <w:p w:rsidR="00130C8A" w:rsidRDefault="006C0C5B">
      <w:pPr>
        <w:pStyle w:val="ConsPlusNormal0"/>
        <w:jc w:val="right"/>
      </w:pPr>
      <w:r>
        <w:t>молодежи в пределах</w:t>
      </w:r>
    </w:p>
    <w:p w:rsidR="00130C8A" w:rsidRDefault="006C0C5B">
      <w:pPr>
        <w:pStyle w:val="ConsPlusNormal0"/>
        <w:jc w:val="right"/>
      </w:pPr>
      <w:r>
        <w:t>установленной квоты</w:t>
      </w: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Title0"/>
        <w:jc w:val="center"/>
      </w:pPr>
      <w:bookmarkStart w:id="25" w:name="P429"/>
      <w:bookmarkEnd w:id="25"/>
      <w:r>
        <w:lastRenderedPageBreak/>
        <w:t>КРИТЕРИИ</w:t>
      </w:r>
    </w:p>
    <w:p w:rsidR="00130C8A" w:rsidRDefault="006C0C5B">
      <w:pPr>
        <w:pStyle w:val="ConsPlusTitle0"/>
        <w:jc w:val="center"/>
      </w:pPr>
      <w:r>
        <w:t>ОТНЕСЕНИЯ ОБЪЕКТОВ РЕГИО</w:t>
      </w:r>
      <w:r>
        <w:t>НАЛЬНОГО ГОСУДАРСТВЕННОГО КОНТРОЛЯ</w:t>
      </w:r>
    </w:p>
    <w:p w:rsidR="00130C8A" w:rsidRDefault="006C0C5B">
      <w:pPr>
        <w:pStyle w:val="ConsPlusTitle0"/>
        <w:jc w:val="center"/>
      </w:pPr>
      <w:r>
        <w:t>(НАДЗОРА) ЗА ПРИЕМОМ НА РАБОТУ МОЛОДЕЖИ В ПРЕДЕЛАХ</w:t>
      </w:r>
    </w:p>
    <w:p w:rsidR="00130C8A" w:rsidRDefault="006C0C5B">
      <w:pPr>
        <w:pStyle w:val="ConsPlusTitle0"/>
        <w:jc w:val="center"/>
      </w:pPr>
      <w:r>
        <w:t>УСТАНОВЛЕННОЙ КВОТЫ К КАТЕГОРИЯМ РИСКА ПРИЧИНЕНИЯ ВРЕДА</w:t>
      </w:r>
    </w:p>
    <w:p w:rsidR="00130C8A" w:rsidRDefault="006C0C5B">
      <w:pPr>
        <w:pStyle w:val="ConsPlusTitle0"/>
        <w:jc w:val="center"/>
      </w:pPr>
      <w:r>
        <w:t>(УЩЕРБА) ОХРАНЯЕМЫМ ЗАКОНОМ ЦЕННОСТЯМ</w:t>
      </w:r>
    </w:p>
    <w:p w:rsidR="00130C8A" w:rsidRDefault="00130C8A">
      <w:pPr>
        <w:pStyle w:val="ConsPlusNormal0"/>
        <w:jc w:val="both"/>
      </w:pPr>
    </w:p>
    <w:p w:rsidR="00130C8A" w:rsidRDefault="006C0C5B">
      <w:pPr>
        <w:pStyle w:val="ConsPlusNormal0"/>
        <w:ind w:firstLine="540"/>
        <w:jc w:val="both"/>
      </w:pPr>
      <w:r>
        <w:t xml:space="preserve">1. Критерием отнесения объектов контроля к категории высокого риска является наличие в течение двух лет, предшествующих дате рассмотрения вопроса о принятии решения об отнесении объекта контроля к категории риска, вступившего в законную силу постановления </w:t>
      </w:r>
      <w:r>
        <w:t xml:space="preserve">о назначении административного наказания в отношении контролируемого лица или его должностного лица за совершение административного правонарушения, предусмотренного </w:t>
      </w:r>
      <w:hyperlink r:id="rId88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color w:val="0000FF"/>
          </w:rPr>
          <w:t>частью 1 статьи 19.5</w:t>
        </w:r>
      </w:hyperlink>
      <w:r>
        <w:t xml:space="preserve"> Кодекса Российской Феде</w:t>
      </w:r>
      <w:r>
        <w:t xml:space="preserve">рации об административных правонарушениях или </w:t>
      </w:r>
      <w:hyperlink r:id="rId89" w:tooltip="Закон г. Москвы от 21.11.2007 N 45 (ред. от 10.06.2026) &quot;Кодекс города Москвы об административных правонарушениях&quot; {КонсультантПлюс}">
        <w:r>
          <w:rPr>
            <w:color w:val="0000FF"/>
          </w:rPr>
          <w:t>статьей 2.2</w:t>
        </w:r>
      </w:hyperlink>
      <w:r>
        <w:t xml:space="preserve"> Закона города Москвы от 21 ноября 2007 г. N 45 "Кодекс города Москвы об административных правонарушениях".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2. Критериями отнесения объектов контроля к категории среднего риска являются: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2.</w:t>
      </w:r>
      <w:r>
        <w:t>1. Установленные квоты для приема на работу молодежи выполняются не в полном объеме (менее 30 процентов) в течение года, предшествующего дате рассмотрения вопроса о принятии решения об отнесении объекта контроля к категории риска.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2.2. Не представляется от</w:t>
      </w:r>
      <w:r>
        <w:t>четность по форме регионального государственного статистического наблюдения N 1-квотирование через личный кабинет работодателя на сайте Государственного казенного учреждения города Москвы Центра занятости населения города Москвы (czn.mos.ru) в информационн</w:t>
      </w:r>
      <w:r>
        <w:t>о-коммуникационной сети Интернет более 6 месяцев в течение года, предшествующего дате рассмотрения вопроса о принятии решения об отнесении объекта контроля к категории риска.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3. Критерием отнесения объектов контроля к категории умеренного риска является вы</w:t>
      </w:r>
      <w:r>
        <w:t>полнение установленной квоты для приема на работу молодежи не в полном объеме (более 30 процентов включительно, но менее 100 процентов) в течение года, предшествующего дате рассмотрения вопроса о принятии решения об отнесении объекта контроля к категории р</w:t>
      </w:r>
      <w:r>
        <w:t>иска.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 Критериями отнесения объектов контроля к категории низкого риска являются: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4.1. Установленные квоты для приема на работу молодежи выполняются в полном объеме (100 процентов) в течение года, предшествующего дате рассмотрения вопроса о принятии реше</w:t>
      </w:r>
      <w:r>
        <w:t>ния об отнесении объекта контроля к категории риска.</w:t>
      </w:r>
    </w:p>
    <w:p w:rsidR="00130C8A" w:rsidRDefault="006C0C5B">
      <w:pPr>
        <w:pStyle w:val="ConsPlusNormal0"/>
        <w:spacing w:before="240"/>
        <w:ind w:firstLine="540"/>
        <w:jc w:val="both"/>
      </w:pPr>
      <w:r>
        <w:t>4.2. Отчетность по форме регионального государственного статистического наблюдения N 1-квотирование в установленные сроки представляется контролируемым лицом через личный кабинет работодателя на сайте Го</w:t>
      </w:r>
      <w:r>
        <w:t>сударственного казенного учреждения города Москвы Центра занятости населения города Москвы (czn.mos.ru) в информационно-коммуникационной сети Интернет в течение года, предшествующего дате рассмотрения вопроса о принятии решения об отнесении объекта контрол</w:t>
      </w:r>
      <w:r>
        <w:t>я к категории риска.</w:t>
      </w:r>
    </w:p>
    <w:p w:rsidR="00130C8A" w:rsidRDefault="00130C8A">
      <w:pPr>
        <w:pStyle w:val="ConsPlusNormal0"/>
        <w:jc w:val="both"/>
      </w:pPr>
    </w:p>
    <w:p w:rsidR="00130C8A" w:rsidRDefault="00130C8A">
      <w:pPr>
        <w:pStyle w:val="ConsPlusNormal0"/>
        <w:jc w:val="both"/>
      </w:pPr>
    </w:p>
    <w:p w:rsidR="00130C8A" w:rsidRDefault="00130C8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30C8A">
      <w:headerReference w:type="default" r:id="rId90"/>
      <w:footerReference w:type="default" r:id="rId91"/>
      <w:headerReference w:type="first" r:id="rId92"/>
      <w:footerReference w:type="first" r:id="rId9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C5B" w:rsidRDefault="006C0C5B">
      <w:r>
        <w:separator/>
      </w:r>
    </w:p>
  </w:endnote>
  <w:endnote w:type="continuationSeparator" w:id="0">
    <w:p w:rsidR="006C0C5B" w:rsidRDefault="006C0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FD2" w:rsidRDefault="00247FD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FD2" w:rsidRDefault="00247FD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FD2" w:rsidRDefault="00247FD2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C8A" w:rsidRDefault="00130C8A">
    <w:pPr>
      <w:pStyle w:val="ConsPlusNormal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C8A" w:rsidRDefault="00130C8A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C5B" w:rsidRDefault="006C0C5B">
      <w:r>
        <w:separator/>
      </w:r>
    </w:p>
  </w:footnote>
  <w:footnote w:type="continuationSeparator" w:id="0">
    <w:p w:rsidR="006C0C5B" w:rsidRDefault="006C0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FD2" w:rsidRDefault="00247FD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FD2" w:rsidRDefault="00247FD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FD2" w:rsidRDefault="00247FD2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C8A" w:rsidRDefault="00130C8A">
    <w:pPr>
      <w:pStyle w:val="ConsPlusNormal0"/>
    </w:pPr>
    <w:bookmarkStart w:id="26" w:name="_GoBack"/>
    <w:bookmarkEnd w:id="26"/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C8A" w:rsidRDefault="00130C8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8A"/>
    <w:rsid w:val="00130C8A"/>
    <w:rsid w:val="00247FD2"/>
    <w:rsid w:val="006C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DEE57A"/>
  <w15:docId w15:val="{50E80F6E-D335-4DAC-8970-A896B9CD5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247F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7FD2"/>
  </w:style>
  <w:style w:type="paragraph" w:styleId="a5">
    <w:name w:val="footer"/>
    <w:basedOn w:val="a"/>
    <w:link w:val="a6"/>
    <w:uiPriority w:val="99"/>
    <w:unhideWhenUsed/>
    <w:rsid w:val="00247F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47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7.online-sps.ru/cgi/online.cgi?req=doc&amp;base=LAW&amp;n=516061&amp;date=08.07.2026" TargetMode="External"/><Relationship Id="rId21" Type="http://schemas.openxmlformats.org/officeDocument/2006/relationships/hyperlink" Target="https://docs7.online-sps.ru/cgi/online.cgi?req=doc&amp;base=LAW&amp;n=373081&amp;date=08.07.2026" TargetMode="External"/><Relationship Id="rId42" Type="http://schemas.openxmlformats.org/officeDocument/2006/relationships/hyperlink" Target="http://www.mos.ru" TargetMode="External"/><Relationship Id="rId47" Type="http://schemas.openxmlformats.org/officeDocument/2006/relationships/hyperlink" Target="https://docs7.online-sps.ru/cgi/online.cgi?req=doc&amp;base=LAW&amp;n=532260&amp;date=08.07.2026&amp;dst=100509&amp;field=134" TargetMode="External"/><Relationship Id="rId63" Type="http://schemas.openxmlformats.org/officeDocument/2006/relationships/hyperlink" Target="https://docs7.online-sps.ru/cgi/online.cgi?req=doc&amp;base=LAW&amp;n=532260&amp;date=08.07.2026&amp;dst=101176&amp;field=134" TargetMode="External"/><Relationship Id="rId68" Type="http://schemas.openxmlformats.org/officeDocument/2006/relationships/hyperlink" Target="https://docs7.online-sps.ru/cgi/online.cgi?req=doc&amp;base=LAW&amp;n=532260&amp;date=08.07.2026" TargetMode="External"/><Relationship Id="rId84" Type="http://schemas.openxmlformats.org/officeDocument/2006/relationships/hyperlink" Target="https://docs7.online-sps.ru/cgi/online.cgi?req=doc&amp;base=LAW&amp;n=532260&amp;date=08.07.2026&amp;dst=100440&amp;field=134" TargetMode="External"/><Relationship Id="rId89" Type="http://schemas.openxmlformats.org/officeDocument/2006/relationships/hyperlink" Target="https://docs7.online-sps.ru/cgi/online.cgi?req=doc&amp;base=MLAW&amp;n=445214&amp;date=08.07.2026&amp;dst=100021&amp;field=134" TargetMode="External"/><Relationship Id="rId16" Type="http://schemas.openxmlformats.org/officeDocument/2006/relationships/hyperlink" Target="https://docs7.online-sps.ru/cgi/online.cgi?req=doc&amp;base=LAW&amp;n=538097&amp;date=08.07.2026" TargetMode="External"/><Relationship Id="rId11" Type="http://schemas.openxmlformats.org/officeDocument/2006/relationships/footer" Target="footer3.xml"/><Relationship Id="rId32" Type="http://schemas.openxmlformats.org/officeDocument/2006/relationships/hyperlink" Target="https://docs7.online-sps.ru/cgi/online.cgi?req=doc&amp;base=MLAW&amp;n=438542&amp;date=08.07.2026" TargetMode="External"/><Relationship Id="rId37" Type="http://schemas.openxmlformats.org/officeDocument/2006/relationships/hyperlink" Target="https://docs7.online-sps.ru/cgi/online.cgi?req=doc&amp;base=LAW&amp;n=528372&amp;date=08.07.2026" TargetMode="External"/><Relationship Id="rId53" Type="http://schemas.openxmlformats.org/officeDocument/2006/relationships/hyperlink" Target="https://docs7.online-sps.ru/cgi/online.cgi?req=doc&amp;base=MLAW&amp;n=445317&amp;date=08.07.2026&amp;dst=100015&amp;field=134" TargetMode="External"/><Relationship Id="rId58" Type="http://schemas.openxmlformats.org/officeDocument/2006/relationships/hyperlink" Target="https://docs7.online-sps.ru/cgi/online.cgi?req=doc&amp;base=LAW&amp;n=532260&amp;date=08.07.2026&amp;dst=101482&amp;field=134" TargetMode="External"/><Relationship Id="rId74" Type="http://schemas.openxmlformats.org/officeDocument/2006/relationships/hyperlink" Target="https://docs7.online-sps.ru/cgi/online.cgi?req=doc&amp;base=LAW&amp;n=532260&amp;date=08.07.2026&amp;dst=100888&amp;field=134" TargetMode="External"/><Relationship Id="rId79" Type="http://schemas.openxmlformats.org/officeDocument/2006/relationships/hyperlink" Target="https://docs7.online-sps.ru/cgi/online.cgi?req=doc&amp;base=LAW&amp;n=532260&amp;date=08.07.2026&amp;dst=100422&amp;field=134" TargetMode="External"/><Relationship Id="rId5" Type="http://schemas.openxmlformats.org/officeDocument/2006/relationships/endnotes" Target="endnotes.xml"/><Relationship Id="rId90" Type="http://schemas.openxmlformats.org/officeDocument/2006/relationships/header" Target="header4.xml"/><Relationship Id="rId95" Type="http://schemas.openxmlformats.org/officeDocument/2006/relationships/theme" Target="theme/theme1.xml"/><Relationship Id="rId22" Type="http://schemas.openxmlformats.org/officeDocument/2006/relationships/hyperlink" Target="https://docs7.online-sps.ru/cgi/online.cgi?req=doc&amp;base=LAW&amp;n=506017&amp;date=08.07.2026" TargetMode="External"/><Relationship Id="rId27" Type="http://schemas.openxmlformats.org/officeDocument/2006/relationships/hyperlink" Target="https://docs7.online-sps.ru/cgi/online.cgi?req=doc&amp;base=MLAW&amp;n=445317&amp;date=08.07.2026&amp;dst=100007&amp;field=134" TargetMode="External"/><Relationship Id="rId43" Type="http://schemas.openxmlformats.org/officeDocument/2006/relationships/hyperlink" Target="https://docs7.online-sps.ru/cgi/online.cgi?req=doc&amp;base=LAW&amp;n=532260&amp;date=08.07.2026" TargetMode="External"/><Relationship Id="rId48" Type="http://schemas.openxmlformats.org/officeDocument/2006/relationships/hyperlink" Target="https://docs7.online-sps.ru/cgi/online.cgi?req=doc&amp;base=LAW&amp;n=532260&amp;date=08.07.2026&amp;dst=100547&amp;field=134" TargetMode="External"/><Relationship Id="rId64" Type="http://schemas.openxmlformats.org/officeDocument/2006/relationships/hyperlink" Target="https://docs7.online-sps.ru/cgi/online.cgi?req=doc&amp;base=MLAW&amp;n=445317&amp;date=08.07.2026&amp;dst=100018&amp;field=134" TargetMode="External"/><Relationship Id="rId69" Type="http://schemas.openxmlformats.org/officeDocument/2006/relationships/hyperlink" Target="https://docs7.online-sps.ru/cgi/online.cgi?req=doc&amp;base=MLAW&amp;n=445317&amp;date=08.07.2026&amp;dst=100024&amp;field=134" TargetMode="External"/><Relationship Id="rId8" Type="http://schemas.openxmlformats.org/officeDocument/2006/relationships/footer" Target="footer1.xml"/><Relationship Id="rId51" Type="http://schemas.openxmlformats.org/officeDocument/2006/relationships/hyperlink" Target="https://docs7.online-sps.ru/cgi/online.cgi?req=doc&amp;base=LAW&amp;n=494960&amp;date=08.07.2026" TargetMode="External"/><Relationship Id="rId72" Type="http://schemas.openxmlformats.org/officeDocument/2006/relationships/hyperlink" Target="https://docs7.online-sps.ru/cgi/online.cgi?req=doc&amp;base=LAW&amp;n=532260&amp;date=08.07.2026&amp;dst=100864&amp;field=134" TargetMode="External"/><Relationship Id="rId80" Type="http://schemas.openxmlformats.org/officeDocument/2006/relationships/hyperlink" Target="https://docs7.online-sps.ru/cgi/online.cgi?req=doc&amp;base=MLAW&amp;n=445317&amp;date=08.07.2026&amp;dst=100028&amp;field=134" TargetMode="External"/><Relationship Id="rId85" Type="http://schemas.openxmlformats.org/officeDocument/2006/relationships/hyperlink" Target="https://docs7.online-sps.ru/cgi/online.cgi?req=doc&amp;base=LAW&amp;n=532260&amp;date=08.07.2026&amp;dst=100441&amp;field=134" TargetMode="External"/><Relationship Id="rId93" Type="http://schemas.openxmlformats.org/officeDocument/2006/relationships/footer" Target="footer5.xml"/><Relationship Id="rId3" Type="http://schemas.openxmlformats.org/officeDocument/2006/relationships/webSettings" Target="webSettings.xml"/><Relationship Id="rId12" Type="http://schemas.openxmlformats.org/officeDocument/2006/relationships/hyperlink" Target="https://docs7.online-sps.ru/cgi/online.cgi?req=doc&amp;base=LAW&amp;n=532260&amp;date=08.07.2026&amp;dst=100026&amp;field=134" TargetMode="External"/><Relationship Id="rId17" Type="http://schemas.openxmlformats.org/officeDocument/2006/relationships/hyperlink" Target="https://docs7.online-sps.ru/cgi/online.cgi?req=doc&amp;base=LAW&amp;n=532260&amp;date=08.07.2026" TargetMode="External"/><Relationship Id="rId25" Type="http://schemas.openxmlformats.org/officeDocument/2006/relationships/hyperlink" Target="https://docs7.online-sps.ru/cgi/online.cgi?req=doc&amp;base=LAW&amp;n=506018&amp;date=08.07.2026" TargetMode="External"/><Relationship Id="rId33" Type="http://schemas.openxmlformats.org/officeDocument/2006/relationships/hyperlink" Target="https://docs7.online-sps.ru/cgi/online.cgi?req=doc&amp;base=MLAW&amp;n=439900&amp;date=08.07.2026" TargetMode="External"/><Relationship Id="rId38" Type="http://schemas.openxmlformats.org/officeDocument/2006/relationships/hyperlink" Target="http://www.mos.ru" TargetMode="External"/><Relationship Id="rId46" Type="http://schemas.openxmlformats.org/officeDocument/2006/relationships/hyperlink" Target="https://www.mos.ru/dszn" TargetMode="External"/><Relationship Id="rId59" Type="http://schemas.openxmlformats.org/officeDocument/2006/relationships/hyperlink" Target="https://docs7.online-sps.ru/cgi/online.cgi?req=doc&amp;base=LAW&amp;n=532260&amp;date=08.07.2026&amp;dst=101391&amp;field=134" TargetMode="External"/><Relationship Id="rId67" Type="http://schemas.openxmlformats.org/officeDocument/2006/relationships/hyperlink" Target="https://docs7.online-sps.ru/cgi/online.cgi?req=doc&amp;base=MLAW&amp;n=445317&amp;date=08.07.2026&amp;dst=100023&amp;field=134" TargetMode="External"/><Relationship Id="rId20" Type="http://schemas.openxmlformats.org/officeDocument/2006/relationships/hyperlink" Target="https://docs7.online-sps.ru/cgi/online.cgi?req=doc&amp;base=LAW&amp;n=521885&amp;date=08.07.2026" TargetMode="External"/><Relationship Id="rId41" Type="http://schemas.openxmlformats.org/officeDocument/2006/relationships/hyperlink" Target="https://docs7.online-sps.ru/cgi/online.cgi?req=doc&amp;base=LAW&amp;n=532260&amp;date=08.07.2026" TargetMode="External"/><Relationship Id="rId54" Type="http://schemas.openxmlformats.org/officeDocument/2006/relationships/hyperlink" Target="https://docs7.online-sps.ru/cgi/online.cgi?req=doc&amp;base=MLAW&amp;n=445317&amp;date=08.07.2026&amp;dst=100016&amp;field=134" TargetMode="External"/><Relationship Id="rId62" Type="http://schemas.openxmlformats.org/officeDocument/2006/relationships/hyperlink" Target="https://docs7.online-sps.ru/cgi/online.cgi?req=doc&amp;base=LAW&amp;n=532260&amp;date=08.07.2026&amp;dst=101267&amp;field=134" TargetMode="External"/><Relationship Id="rId70" Type="http://schemas.openxmlformats.org/officeDocument/2006/relationships/hyperlink" Target="https://docs7.online-sps.ru/cgi/online.cgi?req=doc&amp;base=MLAW&amp;n=445317&amp;date=08.07.2026&amp;dst=100026&amp;field=134" TargetMode="External"/><Relationship Id="rId75" Type="http://schemas.openxmlformats.org/officeDocument/2006/relationships/hyperlink" Target="https://docs7.online-sps.ru/cgi/online.cgi?req=doc&amp;base=LAW&amp;n=532260&amp;date=08.07.2026&amp;dst=100917&amp;field=134" TargetMode="External"/><Relationship Id="rId83" Type="http://schemas.openxmlformats.org/officeDocument/2006/relationships/hyperlink" Target="https://docs7.online-sps.ru/cgi/online.cgi?req=doc&amp;base=LAW&amp;n=532260&amp;date=08.07.2026&amp;dst=100450&amp;field=134" TargetMode="External"/><Relationship Id="rId88" Type="http://schemas.openxmlformats.org/officeDocument/2006/relationships/hyperlink" Target="https://docs7.online-sps.ru/cgi/online.cgi?req=doc&amp;base=LAW&amp;n=538097&amp;date=08.07.2026&amp;dst=11792&amp;field=134" TargetMode="External"/><Relationship Id="rId91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hyperlink" Target="https://docs7.online-sps.ru/cgi/online.cgi?req=doc&amp;base=MLAW&amp;n=216868&amp;date=08.07.2026" TargetMode="External"/><Relationship Id="rId23" Type="http://schemas.openxmlformats.org/officeDocument/2006/relationships/hyperlink" Target="https://docs7.online-sps.ru/cgi/online.cgi?req=doc&amp;base=LAW&amp;n=436710&amp;date=08.07.2026" TargetMode="External"/><Relationship Id="rId28" Type="http://schemas.openxmlformats.org/officeDocument/2006/relationships/hyperlink" Target="https://docs7.online-sps.ru/cgi/online.cgi?req=doc&amp;base=LAW&amp;n=507514&amp;date=08.07.2026" TargetMode="External"/><Relationship Id="rId36" Type="http://schemas.openxmlformats.org/officeDocument/2006/relationships/hyperlink" Target="https://docs7.online-sps.ru/cgi/online.cgi?req=doc&amp;base=LAW&amp;n=532260&amp;date=08.07.2026" TargetMode="External"/><Relationship Id="rId49" Type="http://schemas.openxmlformats.org/officeDocument/2006/relationships/hyperlink" Target="https://docs7.online-sps.ru/cgi/online.cgi?req=doc&amp;base=MLAW&amp;n=445317&amp;date=08.07.2026&amp;dst=100012&amp;field=134" TargetMode="External"/><Relationship Id="rId57" Type="http://schemas.openxmlformats.org/officeDocument/2006/relationships/hyperlink" Target="https://docs7.online-sps.ru/cgi/online.cgi?req=doc&amp;base=LAW&amp;n=532260&amp;date=08.07.2026&amp;dst=101185&amp;field=134" TargetMode="External"/><Relationship Id="rId10" Type="http://schemas.openxmlformats.org/officeDocument/2006/relationships/header" Target="header3.xml"/><Relationship Id="rId31" Type="http://schemas.openxmlformats.org/officeDocument/2006/relationships/hyperlink" Target="https://docs7.online-sps.ru/cgi/online.cgi?req=doc&amp;base=MLAW&amp;n=445214&amp;date=08.07.2026" TargetMode="External"/><Relationship Id="rId44" Type="http://schemas.openxmlformats.org/officeDocument/2006/relationships/hyperlink" Target="https://docs7.online-sps.ru/cgi/online.cgi?req=doc&amp;base=MLAW&amp;n=445317&amp;date=08.07.2026&amp;dst=100010&amp;field=134" TargetMode="External"/><Relationship Id="rId52" Type="http://schemas.openxmlformats.org/officeDocument/2006/relationships/hyperlink" Target="https://docs7.online-sps.ru/cgi/online.cgi?req=doc&amp;base=LAW&amp;n=532260&amp;date=08.07.2026&amp;dst=100563&amp;field=134" TargetMode="External"/><Relationship Id="rId60" Type="http://schemas.openxmlformats.org/officeDocument/2006/relationships/hyperlink" Target="https://docs7.online-sps.ru/cgi/online.cgi?req=doc&amp;base=LAW&amp;n=532260&amp;date=08.07.2026" TargetMode="External"/><Relationship Id="rId65" Type="http://schemas.openxmlformats.org/officeDocument/2006/relationships/hyperlink" Target="https://docs7.online-sps.ru/cgi/online.cgi?req=doc&amp;base=LAW&amp;n=516061&amp;date=08.07.2026" TargetMode="External"/><Relationship Id="rId73" Type="http://schemas.openxmlformats.org/officeDocument/2006/relationships/hyperlink" Target="https://docs7.online-sps.ru/cgi/online.cgi?req=doc&amp;base=LAW&amp;n=532260&amp;date=08.07.2026&amp;dst=101415&amp;field=134" TargetMode="External"/><Relationship Id="rId78" Type="http://schemas.openxmlformats.org/officeDocument/2006/relationships/hyperlink" Target="https://docs7.online-sps.ru/cgi/online.cgi?req=doc&amp;base=LAW&amp;n=532260&amp;date=08.07.2026&amp;dst=101482&amp;field=134" TargetMode="External"/><Relationship Id="rId81" Type="http://schemas.openxmlformats.org/officeDocument/2006/relationships/hyperlink" Target="https://docs7.online-sps.ru/cgi/online.cgi?req=doc&amp;base=LAW&amp;n=532260&amp;date=08.07.2026" TargetMode="External"/><Relationship Id="rId86" Type="http://schemas.openxmlformats.org/officeDocument/2006/relationships/hyperlink" Target="https://docs7.online-sps.ru/cgi/online.cgi?req=doc&amp;base=LAW&amp;n=532260&amp;date=08.07.2026&amp;dst=100468&amp;field=134" TargetMode="External"/><Relationship Id="rId9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3" Type="http://schemas.openxmlformats.org/officeDocument/2006/relationships/hyperlink" Target="https://docs7.online-sps.ru/cgi/online.cgi?req=doc&amp;base=MLAW&amp;n=216868&amp;date=08.07.2026&amp;dst=100037&amp;field=134" TargetMode="External"/><Relationship Id="rId18" Type="http://schemas.openxmlformats.org/officeDocument/2006/relationships/hyperlink" Target="https://docs7.online-sps.ru/cgi/online.cgi?req=doc&amp;base=LAW&amp;n=535144&amp;date=08.07.2026" TargetMode="External"/><Relationship Id="rId39" Type="http://schemas.openxmlformats.org/officeDocument/2006/relationships/hyperlink" Target="http://www.mos.ru" TargetMode="External"/><Relationship Id="rId34" Type="http://schemas.openxmlformats.org/officeDocument/2006/relationships/hyperlink" Target="https://docs7.online-sps.ru/cgi/online.cgi?req=doc&amp;base=MLAW&amp;n=436406&amp;date=08.07.2026" TargetMode="External"/><Relationship Id="rId50" Type="http://schemas.openxmlformats.org/officeDocument/2006/relationships/hyperlink" Target="https://docs7.online-sps.ru/cgi/online.cgi?req=doc&amp;base=MLAW&amp;n=445317&amp;date=08.07.2026&amp;dst=100014&amp;field=134" TargetMode="External"/><Relationship Id="rId55" Type="http://schemas.openxmlformats.org/officeDocument/2006/relationships/hyperlink" Target="https://docs7.online-sps.ru/cgi/online.cgi?req=doc&amp;base=LAW&amp;n=532260&amp;date=08.07.2026&amp;dst=100996&amp;field=134" TargetMode="External"/><Relationship Id="rId76" Type="http://schemas.openxmlformats.org/officeDocument/2006/relationships/hyperlink" Target="https://docs7.online-sps.ru/cgi/online.cgi?req=doc&amp;base=LAW&amp;n=532260&amp;date=08.07.2026&amp;dst=100942&amp;field=134" TargetMode="External"/><Relationship Id="rId7" Type="http://schemas.openxmlformats.org/officeDocument/2006/relationships/header" Target="header2.xml"/><Relationship Id="rId71" Type="http://schemas.openxmlformats.org/officeDocument/2006/relationships/hyperlink" Target="https://docs7.online-sps.ru/cgi/online.cgi?req=doc&amp;base=LAW&amp;n=532260&amp;date=08.07.2026&amp;dst=100851&amp;field=134" TargetMode="External"/><Relationship Id="rId92" Type="http://schemas.openxmlformats.org/officeDocument/2006/relationships/header" Target="header5.xml"/><Relationship Id="rId2" Type="http://schemas.openxmlformats.org/officeDocument/2006/relationships/settings" Target="settings.xml"/><Relationship Id="rId29" Type="http://schemas.openxmlformats.org/officeDocument/2006/relationships/hyperlink" Target="https://docs7.online-sps.ru/cgi/online.cgi?req=doc&amp;base=LAW&amp;n=513724&amp;date=08.07.2026" TargetMode="External"/><Relationship Id="rId24" Type="http://schemas.openxmlformats.org/officeDocument/2006/relationships/hyperlink" Target="https://docs7.online-sps.ru/cgi/online.cgi?req=doc&amp;base=LAW&amp;n=509067&amp;date=08.07.2026" TargetMode="External"/><Relationship Id="rId40" Type="http://schemas.openxmlformats.org/officeDocument/2006/relationships/hyperlink" Target="https://docs7.online-sps.ru/cgi/online.cgi?req=doc&amp;base=MLAW&amp;n=445317&amp;date=08.07.2026&amp;dst=100008&amp;field=134" TargetMode="External"/><Relationship Id="rId45" Type="http://schemas.openxmlformats.org/officeDocument/2006/relationships/hyperlink" Target="https://docs7.online-sps.ru/cgi/online.cgi?req=doc&amp;base=LAW&amp;n=521885&amp;date=08.07.2026&amp;dst=491&amp;field=134" TargetMode="External"/><Relationship Id="rId66" Type="http://schemas.openxmlformats.org/officeDocument/2006/relationships/hyperlink" Target="https://docs7.online-sps.ru/cgi/online.cgi?req=doc&amp;base=MLAW&amp;n=445317&amp;date=08.07.2026&amp;dst=100019&amp;field=134" TargetMode="External"/><Relationship Id="rId87" Type="http://schemas.openxmlformats.org/officeDocument/2006/relationships/hyperlink" Target="https://docs7.online-sps.ru/cgi/online.cgi?req=doc&amp;base=MLAW&amp;n=439900&amp;date=08.07.2026" TargetMode="External"/><Relationship Id="rId61" Type="http://schemas.openxmlformats.org/officeDocument/2006/relationships/hyperlink" Target="https://docs7.online-sps.ru/cgi/online.cgi?req=doc&amp;base=LAW&amp;n=532260&amp;date=08.07.2026&amp;dst=101415&amp;field=134" TargetMode="External"/><Relationship Id="rId82" Type="http://schemas.openxmlformats.org/officeDocument/2006/relationships/hyperlink" Target="https://docs7.online-sps.ru/cgi/online.cgi?req=doc&amp;base=LAW&amp;n=532260&amp;date=08.07.2026&amp;dst=100428&amp;field=134" TargetMode="External"/><Relationship Id="rId19" Type="http://schemas.openxmlformats.org/officeDocument/2006/relationships/hyperlink" Target="https://docs7.online-sps.ru/cgi/online.cgi?req=doc&amp;base=LAW&amp;n=520110&amp;date=08.07.2026" TargetMode="External"/><Relationship Id="rId14" Type="http://schemas.openxmlformats.org/officeDocument/2006/relationships/hyperlink" Target="https://docs7.online-sps.ru/cgi/online.cgi?req=doc&amp;base=MLAW&amp;n=445317&amp;date=08.07.2026&amp;dst=100006&amp;field=134" TargetMode="External"/><Relationship Id="rId30" Type="http://schemas.openxmlformats.org/officeDocument/2006/relationships/hyperlink" Target="https://docs7.online-sps.ru/cgi/online.cgi?req=doc&amp;base=MLAW&amp;n=216868&amp;date=08.07.2026" TargetMode="External"/><Relationship Id="rId35" Type="http://schemas.openxmlformats.org/officeDocument/2006/relationships/hyperlink" Target="https://docs7.online-sps.ru/cgi/online.cgi?req=doc&amp;base=LAW&amp;n=532260&amp;date=08.07.2026" TargetMode="External"/><Relationship Id="rId56" Type="http://schemas.openxmlformats.org/officeDocument/2006/relationships/hyperlink" Target="https://docs7.online-sps.ru/cgi/online.cgi?req=doc&amp;base=LAW&amp;n=532260&amp;date=08.07.2026&amp;dst=100987&amp;field=134" TargetMode="External"/><Relationship Id="rId77" Type="http://schemas.openxmlformats.org/officeDocument/2006/relationships/hyperlink" Target="https://docs7.online-sps.ru/cgi/online.cgi?req=doc&amp;base=LAW&amp;n=532260&amp;date=08.07.2026&amp;dst=10098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17043</Words>
  <Characters>97146</Characters>
  <Application>Microsoft Office Word</Application>
  <DocSecurity>0</DocSecurity>
  <Lines>809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Москвы от 29.12.2021 N 2231-ПП
(ред. от 16.06.2026)
"Об утверждении Положения о региональном государственном контроле (надзоре) за приемом на работу молодежи в пределах установленной квоты"</vt:lpstr>
    </vt:vector>
  </TitlesOfParts>
  <Company>КонсультантПлюс Версия 4025.00.50</Company>
  <LinksUpToDate>false</LinksUpToDate>
  <CharactersWithSpaces>113962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Москвы от 29.12.2021 N 2231-ПП
(ред. от 16.06.2026)
"Об утверждении Положения о региональном государственном контроле (надзоре) за приемом на работу молодежи в пределах установленной квоты"</dc:title>
  <dc:creator>User</dc:creator>
  <cp:lastModifiedBy>User</cp:lastModifiedBy>
  <cp:revision>2</cp:revision>
  <dcterms:created xsi:type="dcterms:W3CDTF">2026-07-08T13:29:00Z</dcterms:created>
  <dcterms:modified xsi:type="dcterms:W3CDTF">2026-07-08T13:29:00Z</dcterms:modified>
</cp:coreProperties>
</file>