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ПРАВИТЕЛЬСТВО МОСКВЫ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от 21 декабря 2016 г. N 915-ПП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ОБ УТВЕРЖДЕНИИ ПОРЯДКА РАЗМЕЩЕНИЯ ИНФОРМАЦИИ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О РАССЧИТЫВАЕМОЙ ЗА КАЛЕНДАРНЫЙ ГОД СРЕДНЕМЕСЯЧНОЙ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ЗАРАБОТНОЙ ПЛАТЕ РУКОВОДИТЕЛЕЙ, ИХ ЗАМЕСТИТЕЛЕЙ И ГЛАВНЫХ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БУХГАЛТЕРОВ ГОСУДАРСТВЕННЫХ УЧРЕЖДЕНИЙ ГОРОДА МОСКВЫ,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ГОСУДАРСТВЕННЫХ УНИТАРНЫХ ПРЕДПРИЯТИЙ ГОРОДА МОСКВЫ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В соответствии со статьей 349.5 Трудового кодекса Российской Федерации Правительство Москвы постановляет: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1. 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города Москвы, государственных унитарных предприятий города Москвы (приложение).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2. Установить, что информация о среднемесячной заработной плате руководителей, их заместителей и главных бухгалтеров государственных учреждений города Москвы, государственных унитарных предприятий города Москвы подлежит размещению в соответствии с настоящим постановлением начиная с расчетов среднемесячной заработной платы указанных лиц за 2017 год.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 xml:space="preserve">3.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 w:rsidRPr="007D291C">
        <w:rPr>
          <w:rFonts w:ascii="Times New Roman" w:hAnsi="Times New Roman" w:cs="Times New Roman"/>
          <w:sz w:val="26"/>
          <w:szCs w:val="26"/>
        </w:rPr>
        <w:t>Печатникова</w:t>
      </w:r>
      <w:proofErr w:type="spellEnd"/>
      <w:r w:rsidRPr="007D291C">
        <w:rPr>
          <w:rFonts w:ascii="Times New Roman" w:hAnsi="Times New Roman" w:cs="Times New Roman"/>
          <w:sz w:val="26"/>
          <w:szCs w:val="26"/>
        </w:rPr>
        <w:t xml:space="preserve"> Л.М. в целом и заместителей Мэра Москвы в Правительстве Москвы в соответствии с распределением обязанностей.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              </w:t>
      </w:r>
      <w:r w:rsidRPr="007D291C">
        <w:rPr>
          <w:rFonts w:ascii="Times New Roman" w:hAnsi="Times New Roman" w:cs="Times New Roman"/>
          <w:sz w:val="26"/>
          <w:szCs w:val="26"/>
        </w:rPr>
        <w:t>Мэр Москвы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            </w:t>
      </w:r>
      <w:r w:rsidRPr="007D291C">
        <w:rPr>
          <w:rFonts w:ascii="Times New Roman" w:hAnsi="Times New Roman" w:cs="Times New Roman"/>
          <w:sz w:val="26"/>
          <w:szCs w:val="26"/>
        </w:rPr>
        <w:t xml:space="preserve">С.С. </w:t>
      </w:r>
      <w:proofErr w:type="spellStart"/>
      <w:r w:rsidRPr="007D291C">
        <w:rPr>
          <w:rFonts w:ascii="Times New Roman" w:hAnsi="Times New Roman" w:cs="Times New Roman"/>
          <w:sz w:val="26"/>
          <w:szCs w:val="26"/>
        </w:rPr>
        <w:t>Собянин</w:t>
      </w:r>
      <w:proofErr w:type="spellEnd"/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right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Приложение</w:t>
      </w:r>
    </w:p>
    <w:p w:rsidR="007D291C" w:rsidRPr="007D291C" w:rsidRDefault="007D291C" w:rsidP="007D291C">
      <w:pPr>
        <w:jc w:val="right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к постановлению Правительства</w:t>
      </w:r>
    </w:p>
    <w:p w:rsidR="007D291C" w:rsidRPr="007D291C" w:rsidRDefault="007D291C" w:rsidP="007D291C">
      <w:pPr>
        <w:jc w:val="right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Москвы</w:t>
      </w:r>
    </w:p>
    <w:p w:rsidR="007D291C" w:rsidRPr="007D291C" w:rsidRDefault="007D291C" w:rsidP="007D291C">
      <w:pPr>
        <w:jc w:val="right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от 21 декабря 2016 г. N 915-ПП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РАЗМЕЩЕНИЯ ИНФОРМАЦИИ О РАССЧИТЫВАЕМОЙ ЗА КАЛЕНДАРНЫЙ ГОД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СРЕДНЕМЕСЯЧНОЙ ЗАРАБОТНОЙ ПЛАТЕ РУКОВОДИТЕЛЕЙ,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ИХ ЗАМЕСТИТЕЛЕЙ И ГЛАВНЫХ БУХГАЛТЕРОВ ГОСУДАРСТВЕННЫХ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УЧРЕЖДЕНИЙ ГОРОДА МОСКВЫ, ГОСУДАРСТВЕННЫХ УНИТАРНЫХ</w:t>
      </w:r>
    </w:p>
    <w:p w:rsidR="007D291C" w:rsidRPr="007D291C" w:rsidRDefault="007D291C" w:rsidP="007D29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1C">
        <w:rPr>
          <w:rFonts w:ascii="Times New Roman" w:hAnsi="Times New Roman" w:cs="Times New Roman"/>
          <w:b/>
          <w:sz w:val="26"/>
          <w:szCs w:val="26"/>
        </w:rPr>
        <w:t>ПРЕДПРИЯТИЙ ГОРОДА МОСКВЫ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1.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города Москвы, государственных унитарных предприятий города Москвы (далее - Порядок)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города Москвы, государственных унитарных предприятий города Москвы (далее - информация) в информационно-телекоммуникационной сети Интернет.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2. Информация размещается в информационно-телекоммуникационной сети Интернет на официальном сайте органов исполнительной власти города Москвы, осуществляющих функции и полномочия учредителей (далее - учредитель) государственных учреждений города Москвы, государственных унитарных предприятий города Москвы (далее - учреждения, предприятия), либо по решению учредителя на сайтах учреждений, предприятий.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3. Учреждения и предприятия ежегодно представляют учредителю информацию в отношении лиц, занимающих должности руководителя, заместителя руководителя, главного бухгалтера учреждения, предприятия и состоящих в трудовых отношениях.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lastRenderedPageBreak/>
        <w:t>(п. 3 в ред. постановления Правительства Москвы от 06.09.2017 N 652-ПП)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4. Информация размещается на соответствующем сайте в доступном режиме для всех пользователей информационно-телекоммуникационной сети Интернет.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(п. 4 в ред. постановления Правительства Москвы от 06.09.2017 N 652-ПП)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5. В составе размещаемой на соответствующем сайте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руководителей, их заместителей и главных бухгалтеров учреждений, предприятий, а также сведения, отнесенные к государственной тайне или сведениям конфиденциального характера.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6. В случае если руководителем, его заместителем или главным бухгалтером учреждения, предприятия обнаружено, что в размещенной на соответствующем сайте информации не отражены или не полностью отражены какие-либо сведения либо имеются ошибки или неточности, он вправе представить уточненные сведения в течение 30 календарных дней со дня размещения на соответствующем сайте информации.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(в ред. постановления Правительства Москвы от 12.03.2018 N 172-ПП)</w:t>
      </w:r>
    </w:p>
    <w:p w:rsidR="007D291C" w:rsidRPr="007D291C" w:rsidRDefault="007D291C" w:rsidP="007D291C">
      <w:pPr>
        <w:jc w:val="both"/>
        <w:rPr>
          <w:rFonts w:ascii="Times New Roman" w:hAnsi="Times New Roman" w:cs="Times New Roman"/>
          <w:sz w:val="26"/>
          <w:szCs w:val="26"/>
        </w:rPr>
      </w:pPr>
      <w:r w:rsidRPr="007D291C">
        <w:rPr>
          <w:rFonts w:ascii="Times New Roman" w:hAnsi="Times New Roman" w:cs="Times New Roman"/>
          <w:sz w:val="26"/>
          <w:szCs w:val="26"/>
        </w:rPr>
        <w:t>7. Уточненные сведения, представленные в соответствии с пунктом 6 настоящего Порядка, подлежат размещению на соответствующем сайте в срок не позднее окончания рабочего дня, следующего за днем представления уточненных сведений в соответствии с пунктом 6 настоящего Порядка.</w:t>
      </w:r>
    </w:p>
    <w:p w:rsidR="00E01F4A" w:rsidRPr="007D291C" w:rsidRDefault="00E01F4A" w:rsidP="007D291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01F4A" w:rsidRPr="007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0D"/>
    <w:rsid w:val="007D291C"/>
    <w:rsid w:val="00A4260D"/>
    <w:rsid w:val="00E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0DC2"/>
  <w15:chartTrackingRefBased/>
  <w15:docId w15:val="{69691490-A86B-457C-B15A-8355BCFD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2025-04-15T11:44:00Z</dcterms:created>
  <dcterms:modified xsi:type="dcterms:W3CDTF">2025-04-15T11:46:00Z</dcterms:modified>
</cp:coreProperties>
</file>